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7779" w14:textId="4A0F6ADD" w:rsidR="00B23B97" w:rsidRPr="00C577F0" w:rsidRDefault="00E7204A">
      <w:pPr>
        <w:spacing w:before="34"/>
        <w:rPr>
          <w:rFonts w:ascii="Trebuchet MS" w:eastAsia="Arial" w:hAnsi="Trebuchet MS" w:cs="Arial"/>
          <w:sz w:val="24"/>
          <w:szCs w:val="24"/>
          <w:lang w:val="de-DE"/>
        </w:rPr>
      </w:pPr>
      <w:r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Pressemeldung</w:t>
      </w:r>
      <w:r w:rsidR="0053371B" w:rsidRPr="00C577F0">
        <w:rPr>
          <w:rFonts w:ascii="Trebuchet MS" w:eastAsia="Arial" w:hAnsi="Trebuchet MS" w:cs="Arial"/>
          <w:b/>
          <w:spacing w:val="-16"/>
          <w:sz w:val="24"/>
          <w:szCs w:val="24"/>
          <w:lang w:val="de-DE"/>
        </w:rPr>
        <w:t xml:space="preserve"> </w:t>
      </w:r>
      <w:r w:rsidR="0053371B" w:rsidRPr="00C577F0">
        <w:rPr>
          <w:rFonts w:ascii="Trebuchet MS" w:eastAsia="Arial" w:hAnsi="Trebuchet MS" w:cs="Arial"/>
          <w:b/>
          <w:sz w:val="24"/>
          <w:szCs w:val="24"/>
          <w:lang w:val="de-DE"/>
        </w:rPr>
        <w:t>N</w:t>
      </w:r>
      <w:r w:rsidR="0053371B" w:rsidRPr="00C577F0">
        <w:rPr>
          <w:rFonts w:ascii="Trebuchet MS" w:eastAsia="Arial" w:hAnsi="Trebuchet MS" w:cs="Arial"/>
          <w:b/>
          <w:spacing w:val="-1"/>
          <w:sz w:val="24"/>
          <w:szCs w:val="24"/>
          <w:lang w:val="de-DE"/>
        </w:rPr>
        <w:t>r</w:t>
      </w:r>
      <w:r w:rsidR="0053371B" w:rsidRPr="00C577F0">
        <w:rPr>
          <w:rFonts w:ascii="Trebuchet MS" w:eastAsia="Arial" w:hAnsi="Trebuchet MS" w:cs="Arial"/>
          <w:b/>
          <w:sz w:val="24"/>
          <w:szCs w:val="24"/>
          <w:lang w:val="de-DE"/>
        </w:rPr>
        <w:t>.</w:t>
      </w:r>
      <w:r w:rsidR="003733C9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 xml:space="preserve"> </w:t>
      </w:r>
      <w:r w:rsidR="000B3239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0</w:t>
      </w:r>
      <w:r w:rsidR="000666B4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4</w:t>
      </w:r>
      <w:r w:rsidR="001F4EA9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 xml:space="preserve"> / 20</w:t>
      </w:r>
      <w:r w:rsidR="00737D1E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2</w:t>
      </w:r>
      <w:r w:rsidR="00ED532E" w:rsidRPr="00C577F0">
        <w:rPr>
          <w:rFonts w:ascii="Trebuchet MS" w:eastAsia="Arial" w:hAnsi="Trebuchet MS" w:cs="Arial"/>
          <w:b/>
          <w:spacing w:val="1"/>
          <w:sz w:val="24"/>
          <w:szCs w:val="24"/>
          <w:lang w:val="de-DE"/>
        </w:rPr>
        <w:t>5</w:t>
      </w:r>
    </w:p>
    <w:p w14:paraId="6A644841" w14:textId="77777777" w:rsidR="00B23B97" w:rsidRPr="00C577F0" w:rsidRDefault="00B23B97">
      <w:pPr>
        <w:spacing w:before="6" w:line="100" w:lineRule="exact"/>
        <w:rPr>
          <w:rFonts w:ascii="Trebuchet MS" w:hAnsi="Trebuchet MS" w:cs="Arial"/>
          <w:sz w:val="24"/>
          <w:szCs w:val="24"/>
          <w:lang w:val="de-DE"/>
        </w:rPr>
      </w:pPr>
    </w:p>
    <w:p w14:paraId="2434C3A6" w14:textId="09D0F132" w:rsidR="00B23B97" w:rsidRPr="00C577F0" w:rsidRDefault="00581849">
      <w:pPr>
        <w:spacing w:line="220" w:lineRule="exact"/>
        <w:rPr>
          <w:rFonts w:ascii="Trebuchet MS" w:eastAsia="Arial" w:hAnsi="Trebuchet MS" w:cs="Arial"/>
          <w:lang w:val="de-DE"/>
        </w:rPr>
      </w:pPr>
      <w:r w:rsidRPr="00C577F0">
        <w:rPr>
          <w:rFonts w:ascii="Trebuchet MS" w:eastAsia="Arial" w:hAnsi="Trebuchet MS" w:cs="Arial"/>
          <w:b/>
          <w:position w:val="-1"/>
          <w:lang w:val="de-DE"/>
        </w:rPr>
        <w:t>K</w:t>
      </w:r>
      <w:r w:rsidR="0053371B" w:rsidRPr="00C577F0">
        <w:rPr>
          <w:rFonts w:ascii="Trebuchet MS" w:eastAsia="Arial" w:hAnsi="Trebuchet MS" w:cs="Arial"/>
          <w:b/>
          <w:position w:val="-1"/>
          <w:lang w:val="de-DE"/>
        </w:rPr>
        <w:t>W</w:t>
      </w:r>
      <w:r w:rsidR="00FC5281">
        <w:rPr>
          <w:rFonts w:ascii="Trebuchet MS" w:eastAsia="Arial" w:hAnsi="Trebuchet MS" w:cs="Arial"/>
          <w:b/>
          <w:position w:val="-1"/>
          <w:lang w:val="de-DE"/>
        </w:rPr>
        <w:t>3</w:t>
      </w:r>
      <w:r w:rsidR="00AF490D">
        <w:rPr>
          <w:rFonts w:ascii="Trebuchet MS" w:eastAsia="Arial" w:hAnsi="Trebuchet MS" w:cs="Arial"/>
          <w:b/>
          <w:position w:val="-1"/>
          <w:lang w:val="de-DE"/>
        </w:rPr>
        <w:t>9</w:t>
      </w:r>
      <w:r w:rsidR="0053371B" w:rsidRPr="00C577F0">
        <w:rPr>
          <w:rFonts w:ascii="Trebuchet MS" w:eastAsia="Arial" w:hAnsi="Trebuchet MS" w:cs="Arial"/>
          <w:b/>
          <w:position w:val="-1"/>
          <w:lang w:val="de-DE"/>
        </w:rPr>
        <w:t>/</w:t>
      </w:r>
      <w:r w:rsidR="0053371B" w:rsidRPr="00C577F0">
        <w:rPr>
          <w:rFonts w:ascii="Trebuchet MS" w:eastAsia="Arial" w:hAnsi="Trebuchet MS" w:cs="Arial"/>
          <w:b/>
          <w:spacing w:val="2"/>
          <w:position w:val="-1"/>
          <w:lang w:val="de-DE"/>
        </w:rPr>
        <w:t>2</w:t>
      </w:r>
      <w:r w:rsidR="0053371B" w:rsidRPr="00C577F0">
        <w:rPr>
          <w:rFonts w:ascii="Trebuchet MS" w:eastAsia="Arial" w:hAnsi="Trebuchet MS" w:cs="Arial"/>
          <w:b/>
          <w:position w:val="-1"/>
          <w:lang w:val="de-DE"/>
        </w:rPr>
        <w:t>0</w:t>
      </w:r>
      <w:r w:rsidR="00737D1E" w:rsidRPr="00C577F0">
        <w:rPr>
          <w:rFonts w:ascii="Trebuchet MS" w:eastAsia="Arial" w:hAnsi="Trebuchet MS" w:cs="Arial"/>
          <w:b/>
          <w:position w:val="-1"/>
          <w:lang w:val="de-DE"/>
        </w:rPr>
        <w:t>2</w:t>
      </w:r>
      <w:r w:rsidR="00ED532E" w:rsidRPr="00C577F0">
        <w:rPr>
          <w:rFonts w:ascii="Trebuchet MS" w:eastAsia="Arial" w:hAnsi="Trebuchet MS" w:cs="Arial"/>
          <w:b/>
          <w:position w:val="-1"/>
          <w:lang w:val="de-DE"/>
        </w:rPr>
        <w:t>5</w:t>
      </w:r>
    </w:p>
    <w:p w14:paraId="77696A7C" w14:textId="77777777" w:rsidR="00245487" w:rsidRDefault="00245487" w:rsidP="00581849">
      <w:pPr>
        <w:spacing w:before="25"/>
        <w:ind w:right="248"/>
        <w:jc w:val="center"/>
        <w:rPr>
          <w:lang w:val="de-DE"/>
        </w:rPr>
      </w:pPr>
    </w:p>
    <w:p w14:paraId="1DB6E29D" w14:textId="108F86E3" w:rsidR="00E37EC0" w:rsidRPr="00C577F0" w:rsidRDefault="008C7428" w:rsidP="00581849">
      <w:pPr>
        <w:spacing w:before="25"/>
        <w:ind w:right="248"/>
        <w:jc w:val="center"/>
        <w:rPr>
          <w:lang w:val="de-DE"/>
        </w:rPr>
      </w:pPr>
      <w:r>
        <w:rPr>
          <w:noProof/>
        </w:rPr>
        <w:drawing>
          <wp:inline distT="0" distB="0" distL="0" distR="0" wp14:anchorId="7D9D4EE8" wp14:editId="53246E09">
            <wp:extent cx="1065600" cy="1094400"/>
            <wp:effectExtent l="0" t="0" r="1270" b="0"/>
            <wp:docPr id="1871772649" name="Grafik 2" descr="Ein Bild, das Zylind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772649" name="Grafik 2" descr="Ein Bild, das Zylind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612C2" w14:textId="77777777" w:rsidR="00245487" w:rsidRPr="00C577F0" w:rsidRDefault="00245487" w:rsidP="00C546D5">
      <w:pPr>
        <w:spacing w:before="25"/>
        <w:ind w:right="248"/>
        <w:rPr>
          <w:rFonts w:ascii="Trebuchet MS" w:hAnsi="Trebuchet MS"/>
          <w:b/>
          <w:sz w:val="30"/>
          <w:lang w:val="de-DE"/>
        </w:rPr>
      </w:pPr>
    </w:p>
    <w:p w14:paraId="4A5BC4F8" w14:textId="3D8B2519" w:rsidR="00287ECB" w:rsidRPr="0055321E" w:rsidRDefault="002E1AA7" w:rsidP="00C546D5">
      <w:pPr>
        <w:spacing w:before="25"/>
        <w:ind w:right="248"/>
        <w:rPr>
          <w:rFonts w:ascii="Trebuchet MS" w:hAnsi="Trebuchet MS"/>
          <w:b/>
          <w:sz w:val="30"/>
          <w:lang w:val="de-DE"/>
        </w:rPr>
      </w:pPr>
      <w:r w:rsidRPr="002E1AA7">
        <w:rPr>
          <w:rFonts w:ascii="Trebuchet MS" w:hAnsi="Trebuchet MS"/>
          <w:b/>
          <w:sz w:val="30"/>
          <w:lang w:val="de-DE"/>
        </w:rPr>
        <w:t>PR04-2025 Geeplus Voice-Coil-Motor mit gro</w:t>
      </w:r>
      <w:r>
        <w:rPr>
          <w:rFonts w:ascii="Trebuchet MS" w:hAnsi="Trebuchet MS"/>
          <w:b/>
          <w:sz w:val="30"/>
          <w:lang w:val="de-DE"/>
        </w:rPr>
        <w:t>ß</w:t>
      </w:r>
      <w:r w:rsidRPr="002E1AA7">
        <w:rPr>
          <w:rFonts w:ascii="Trebuchet MS" w:hAnsi="Trebuchet MS"/>
          <w:b/>
          <w:sz w:val="30"/>
          <w:lang w:val="de-DE"/>
        </w:rPr>
        <w:t>em Luftspalt</w:t>
      </w:r>
    </w:p>
    <w:p w14:paraId="3DA0498B" w14:textId="77777777" w:rsidR="00287ECB" w:rsidRPr="0055321E" w:rsidRDefault="00287ECB" w:rsidP="00C546D5">
      <w:pPr>
        <w:spacing w:before="25"/>
        <w:ind w:right="248"/>
        <w:rPr>
          <w:rFonts w:ascii="Trebuchet MS" w:hAnsi="Trebuchet MS"/>
          <w:b/>
          <w:sz w:val="30"/>
          <w:lang w:val="de-DE"/>
        </w:rPr>
      </w:pPr>
    </w:p>
    <w:p w14:paraId="599668E7" w14:textId="6778D4AC" w:rsidR="007563E7" w:rsidRPr="00AF490D" w:rsidRDefault="00287ECB" w:rsidP="00AF490D">
      <w:pPr>
        <w:pStyle w:val="StandardWeb"/>
        <w:shd w:val="clear" w:color="auto" w:fill="FFFFFF"/>
        <w:rPr>
          <w:rFonts w:ascii="Trebuchet MS" w:eastAsia="Arial" w:hAnsi="Trebuchet MS" w:cs="Arial"/>
        </w:rPr>
      </w:pPr>
      <w:r w:rsidRPr="00F5153A">
        <w:rPr>
          <w:rFonts w:ascii="Trebuchet MS" w:eastAsia="Arial" w:hAnsi="Trebuchet MS" w:cs="Arial"/>
          <w:b/>
          <w:spacing w:val="2"/>
        </w:rPr>
        <w:t>Adelsdorf</w:t>
      </w:r>
      <w:r w:rsidRPr="00F5153A">
        <w:rPr>
          <w:rFonts w:ascii="Trebuchet MS" w:eastAsia="Arial" w:hAnsi="Trebuchet MS" w:cs="Arial"/>
          <w:b/>
        </w:rPr>
        <w:t>,</w:t>
      </w:r>
      <w:r w:rsidRPr="00F5153A">
        <w:rPr>
          <w:rFonts w:ascii="Trebuchet MS" w:eastAsia="Arial" w:hAnsi="Trebuchet MS" w:cs="Arial"/>
          <w:b/>
          <w:spacing w:val="-8"/>
        </w:rPr>
        <w:t xml:space="preserve"> </w:t>
      </w:r>
      <w:r w:rsidR="00AF490D">
        <w:rPr>
          <w:rFonts w:ascii="Trebuchet MS" w:eastAsia="Arial" w:hAnsi="Trebuchet MS" w:cs="Arial"/>
          <w:b/>
        </w:rPr>
        <w:t>September</w:t>
      </w:r>
      <w:r w:rsidRPr="00F5153A">
        <w:rPr>
          <w:rFonts w:ascii="Trebuchet MS" w:eastAsia="Arial" w:hAnsi="Trebuchet MS" w:cs="Arial"/>
          <w:b/>
        </w:rPr>
        <w:t xml:space="preserve"> </w:t>
      </w:r>
      <w:r w:rsidRPr="00F5153A">
        <w:rPr>
          <w:rFonts w:ascii="Trebuchet MS" w:eastAsia="Arial" w:hAnsi="Trebuchet MS" w:cs="Arial"/>
          <w:b/>
          <w:spacing w:val="2"/>
        </w:rPr>
        <w:t>2</w:t>
      </w:r>
      <w:r w:rsidRPr="00F5153A">
        <w:rPr>
          <w:rFonts w:ascii="Trebuchet MS" w:eastAsia="Arial" w:hAnsi="Trebuchet MS" w:cs="Arial"/>
          <w:b/>
        </w:rPr>
        <w:t>02</w:t>
      </w:r>
      <w:r w:rsidR="0055321E">
        <w:rPr>
          <w:rFonts w:ascii="Trebuchet MS" w:eastAsia="Arial" w:hAnsi="Trebuchet MS" w:cs="Arial"/>
          <w:b/>
        </w:rPr>
        <w:t>5</w:t>
      </w:r>
      <w:r w:rsidRPr="00F5153A">
        <w:rPr>
          <w:rFonts w:ascii="Trebuchet MS" w:eastAsia="Arial" w:hAnsi="Trebuchet MS" w:cs="Arial"/>
          <w:b/>
          <w:spacing w:val="-3"/>
        </w:rPr>
        <w:t xml:space="preserve"> </w:t>
      </w:r>
      <w:r w:rsidRPr="00F5153A">
        <w:rPr>
          <w:rFonts w:ascii="Trebuchet MS" w:eastAsia="Arial" w:hAnsi="Trebuchet MS" w:cs="Arial"/>
        </w:rPr>
        <w:t>–</w:t>
      </w:r>
      <w:r w:rsidR="00AC3F16" w:rsidRPr="00F5153A">
        <w:rPr>
          <w:rFonts w:ascii="Trebuchet MS" w:eastAsia="Arial" w:hAnsi="Trebuchet MS" w:cs="Arial"/>
        </w:rPr>
        <w:t xml:space="preserve"> </w:t>
      </w:r>
      <w:r w:rsidR="00AF490D" w:rsidRPr="00AF490D">
        <w:rPr>
          <w:rFonts w:ascii="Trebuchet MS" w:eastAsia="Arial" w:hAnsi="Trebuchet MS" w:cs="Arial"/>
        </w:rPr>
        <w:t>Der neue VM3225 Voice-Coil-Aktuator von Geeplus ist ein Beispiel, wie ein Aktuator aus einem Kundenprojekt den Weg in die Serie finden kann. Die Entwicklung des VM32 Tauchspulen</w:t>
      </w:r>
      <w:r w:rsidR="00825984">
        <w:rPr>
          <w:rFonts w:ascii="Trebuchet MS" w:eastAsia="Arial" w:hAnsi="Trebuchet MS" w:cs="Arial"/>
        </w:rPr>
        <w:t>mo</w:t>
      </w:r>
      <w:r w:rsidR="00AF490D" w:rsidRPr="00AF490D">
        <w:rPr>
          <w:rFonts w:ascii="Trebuchet MS" w:eastAsia="Arial" w:hAnsi="Trebuchet MS" w:cs="Arial"/>
        </w:rPr>
        <w:t>tors wurde durch eine Kundenanfrage gestartet, die aufgrund mechanischer Gegebenheiten ein sehr großes Radialspiel erforderte. Da</w:t>
      </w:r>
      <w:r w:rsidR="00825984">
        <w:rPr>
          <w:rFonts w:ascii="Trebuchet MS" w:eastAsia="Arial" w:hAnsi="Trebuchet MS" w:cs="Arial"/>
        </w:rPr>
        <w:t>s wurde</w:t>
      </w:r>
      <w:r w:rsidR="00352BC2">
        <w:rPr>
          <w:rFonts w:ascii="Trebuchet MS" w:eastAsia="Arial" w:hAnsi="Trebuchet MS" w:cs="Arial"/>
        </w:rPr>
        <w:t xml:space="preserve"> bei der Entwicklung des</w:t>
      </w:r>
      <w:r w:rsidR="00AF490D" w:rsidRPr="00AF490D">
        <w:rPr>
          <w:rFonts w:ascii="Trebuchet MS" w:eastAsia="Arial" w:hAnsi="Trebuchet MS" w:cs="Arial"/>
        </w:rPr>
        <w:t xml:space="preserve"> neue</w:t>
      </w:r>
      <w:r w:rsidR="00352BC2">
        <w:rPr>
          <w:rFonts w:ascii="Trebuchet MS" w:eastAsia="Arial" w:hAnsi="Trebuchet MS" w:cs="Arial"/>
        </w:rPr>
        <w:t>n</w:t>
      </w:r>
      <w:r w:rsidR="00AF490D" w:rsidRPr="00AF490D">
        <w:rPr>
          <w:rFonts w:ascii="Trebuchet MS" w:eastAsia="Arial" w:hAnsi="Trebuchet MS" w:cs="Arial"/>
        </w:rPr>
        <w:t xml:space="preserve"> VM32</w:t>
      </w:r>
      <w:r w:rsidR="00352BC2">
        <w:rPr>
          <w:rFonts w:ascii="Trebuchet MS" w:eastAsia="Arial" w:hAnsi="Trebuchet MS" w:cs="Arial"/>
        </w:rPr>
        <w:t xml:space="preserve"> Voice-Coil-Motors</w:t>
      </w:r>
      <w:r w:rsidR="00AF490D" w:rsidRPr="00AF490D">
        <w:rPr>
          <w:rFonts w:ascii="Trebuchet MS" w:eastAsia="Arial" w:hAnsi="Trebuchet MS" w:cs="Arial"/>
        </w:rPr>
        <w:t xml:space="preserve"> von Geeplus </w:t>
      </w:r>
      <w:r w:rsidR="007057E2">
        <w:rPr>
          <w:rFonts w:ascii="Trebuchet MS" w:eastAsia="Arial" w:hAnsi="Trebuchet MS" w:cs="Arial"/>
        </w:rPr>
        <w:t xml:space="preserve">durch einen extra großen Luftspalt realisiert, wodurch der VM32 </w:t>
      </w:r>
      <w:r w:rsidR="00AF490D" w:rsidRPr="00AF490D">
        <w:rPr>
          <w:rFonts w:ascii="Trebuchet MS" w:eastAsia="Arial" w:hAnsi="Trebuchet MS" w:cs="Arial"/>
        </w:rPr>
        <w:t>ideal für Anwendungen</w:t>
      </w:r>
      <w:r w:rsidR="00744140">
        <w:rPr>
          <w:rFonts w:ascii="Trebuchet MS" w:eastAsia="Arial" w:hAnsi="Trebuchet MS" w:cs="Arial"/>
        </w:rPr>
        <w:t xml:space="preserve"> geeignet ist</w:t>
      </w:r>
      <w:r w:rsidR="00AF490D" w:rsidRPr="00AF490D">
        <w:rPr>
          <w:rFonts w:ascii="Trebuchet MS" w:eastAsia="Arial" w:hAnsi="Trebuchet MS" w:cs="Arial"/>
        </w:rPr>
        <w:t>, die</w:t>
      </w:r>
      <w:r w:rsidR="00744140">
        <w:rPr>
          <w:rFonts w:ascii="Trebuchet MS" w:eastAsia="Arial" w:hAnsi="Trebuchet MS" w:cs="Arial"/>
        </w:rPr>
        <w:t xml:space="preserve"> eine</w:t>
      </w:r>
      <w:r w:rsidR="00AF490D" w:rsidRPr="00AF490D">
        <w:rPr>
          <w:rFonts w:ascii="Trebuchet MS" w:eastAsia="Arial" w:hAnsi="Trebuchet MS" w:cs="Arial"/>
        </w:rPr>
        <w:t xml:space="preserve"> präzise und genaue </w:t>
      </w:r>
      <w:r w:rsidR="00744140">
        <w:rPr>
          <w:rFonts w:ascii="Trebuchet MS" w:eastAsia="Arial" w:hAnsi="Trebuchet MS" w:cs="Arial"/>
        </w:rPr>
        <w:t>Linearb</w:t>
      </w:r>
      <w:r w:rsidR="00AF490D" w:rsidRPr="00AF490D">
        <w:rPr>
          <w:rFonts w:ascii="Trebuchet MS" w:eastAsia="Arial" w:hAnsi="Trebuchet MS" w:cs="Arial"/>
        </w:rPr>
        <w:t>ewegung erfordern und gleichzeitig mechanisch etwas mehr Freiheit zum Verkippen benötigen, beispielsweise für die Bewegungssteuerung in Linsen- und Spiegelpositionierungssysteme</w:t>
      </w:r>
      <w:r w:rsidR="00744140">
        <w:rPr>
          <w:rFonts w:ascii="Trebuchet MS" w:eastAsia="Arial" w:hAnsi="Trebuchet MS" w:cs="Arial"/>
        </w:rPr>
        <w:t>n</w:t>
      </w:r>
      <w:r w:rsidR="00AF490D" w:rsidRPr="00AF490D">
        <w:rPr>
          <w:rFonts w:ascii="Trebuchet MS" w:eastAsia="Arial" w:hAnsi="Trebuchet MS" w:cs="Arial"/>
        </w:rPr>
        <w:t xml:space="preserve"> in optischen Anwendungen oder </w:t>
      </w:r>
      <w:r w:rsidR="00744140">
        <w:rPr>
          <w:rFonts w:ascii="Trebuchet MS" w:eastAsia="Arial" w:hAnsi="Trebuchet MS" w:cs="Arial"/>
        </w:rPr>
        <w:t xml:space="preserve">für </w:t>
      </w:r>
      <w:r w:rsidR="00AF490D" w:rsidRPr="00AF490D">
        <w:rPr>
          <w:rFonts w:ascii="Trebuchet MS" w:eastAsia="Arial" w:hAnsi="Trebuchet MS" w:cs="Arial"/>
        </w:rPr>
        <w:t>Regelventile in der Medizintechnik.</w:t>
      </w:r>
      <w:r w:rsidR="00AF490D" w:rsidRPr="00AF490D">
        <w:rPr>
          <w:rFonts w:ascii="Trebuchet MS" w:eastAsia="Arial" w:hAnsi="Trebuchet MS" w:cs="Arial"/>
        </w:rPr>
        <w:br/>
      </w:r>
      <w:r w:rsidR="00AF490D" w:rsidRPr="00AF490D">
        <w:rPr>
          <w:rFonts w:ascii="Trebuchet MS" w:eastAsia="Arial" w:hAnsi="Trebuchet MS" w:cs="Arial"/>
        </w:rPr>
        <w:br/>
        <w:t>Wie alle Voice-Coil-Motoren</w:t>
      </w:r>
      <w:r w:rsidR="00744140">
        <w:rPr>
          <w:rFonts w:ascii="Trebuchet MS" w:eastAsia="Arial" w:hAnsi="Trebuchet MS" w:cs="Arial"/>
        </w:rPr>
        <w:t xml:space="preserve"> ist der</w:t>
      </w:r>
      <w:r w:rsidR="00AF490D" w:rsidRPr="00AF490D">
        <w:rPr>
          <w:rFonts w:ascii="Trebuchet MS" w:eastAsia="Arial" w:hAnsi="Trebuchet MS" w:cs="Arial"/>
        </w:rPr>
        <w:t xml:space="preserve"> der neue VM3225 von Geeplus </w:t>
      </w:r>
      <w:r w:rsidR="00744140">
        <w:rPr>
          <w:rFonts w:ascii="Trebuchet MS" w:eastAsia="Arial" w:hAnsi="Trebuchet MS" w:cs="Arial"/>
        </w:rPr>
        <w:t xml:space="preserve">ein </w:t>
      </w:r>
      <w:r w:rsidR="003E5F6C" w:rsidRPr="00AF490D">
        <w:rPr>
          <w:rFonts w:ascii="Trebuchet MS" w:eastAsia="Arial" w:hAnsi="Trebuchet MS" w:cs="Arial"/>
        </w:rPr>
        <w:t>bidirektionale</w:t>
      </w:r>
      <w:r w:rsidR="007D19D8">
        <w:rPr>
          <w:rFonts w:ascii="Trebuchet MS" w:eastAsia="Arial" w:hAnsi="Trebuchet MS" w:cs="Arial"/>
        </w:rPr>
        <w:t>r</w:t>
      </w:r>
      <w:r w:rsidR="003E5F6C">
        <w:rPr>
          <w:rFonts w:ascii="Trebuchet MS" w:eastAsia="Arial" w:hAnsi="Trebuchet MS" w:cs="Arial"/>
        </w:rPr>
        <w:t xml:space="preserve"> </w:t>
      </w:r>
      <w:r w:rsidR="00744140">
        <w:rPr>
          <w:rFonts w:ascii="Trebuchet MS" w:eastAsia="Arial" w:hAnsi="Trebuchet MS" w:cs="Arial"/>
        </w:rPr>
        <w:t xml:space="preserve">Miniatur-Linearmotor </w:t>
      </w:r>
      <w:r w:rsidR="00744140" w:rsidRPr="00AF490D">
        <w:rPr>
          <w:rFonts w:ascii="Trebuchet MS" w:eastAsia="Arial" w:hAnsi="Trebuchet MS" w:cs="Arial"/>
        </w:rPr>
        <w:t>für kurze Hübe</w:t>
      </w:r>
      <w:r w:rsidR="003E5F6C">
        <w:rPr>
          <w:rFonts w:ascii="Trebuchet MS" w:eastAsia="Arial" w:hAnsi="Trebuchet MS" w:cs="Arial"/>
        </w:rPr>
        <w:t xml:space="preserve"> mit hervorragenden Steuerungseigenschaften</w:t>
      </w:r>
      <w:r w:rsidR="00AF490D" w:rsidRPr="00AF490D">
        <w:rPr>
          <w:rFonts w:ascii="Trebuchet MS" w:eastAsia="Arial" w:hAnsi="Trebuchet MS" w:cs="Arial"/>
        </w:rPr>
        <w:t xml:space="preserve">, </w:t>
      </w:r>
      <w:r w:rsidR="007D19D8">
        <w:rPr>
          <w:rFonts w:ascii="Trebuchet MS" w:eastAsia="Arial" w:hAnsi="Trebuchet MS" w:cs="Arial"/>
        </w:rPr>
        <w:t xml:space="preserve">mit </w:t>
      </w:r>
      <w:r w:rsidR="00AF490D" w:rsidRPr="00AF490D">
        <w:rPr>
          <w:rFonts w:ascii="Trebuchet MS" w:eastAsia="Arial" w:hAnsi="Trebuchet MS" w:cs="Arial"/>
        </w:rPr>
        <w:t>extrem kleine</w:t>
      </w:r>
      <w:r w:rsidR="007D19D8">
        <w:rPr>
          <w:rFonts w:ascii="Trebuchet MS" w:eastAsia="Arial" w:hAnsi="Trebuchet MS" w:cs="Arial"/>
        </w:rPr>
        <w:t>r</w:t>
      </w:r>
      <w:r w:rsidR="00AF490D" w:rsidRPr="00AF490D">
        <w:rPr>
          <w:rFonts w:ascii="Trebuchet MS" w:eastAsia="Arial" w:hAnsi="Trebuchet MS" w:cs="Arial"/>
        </w:rPr>
        <w:t xml:space="preserve"> Hysterese und lange</w:t>
      </w:r>
      <w:r w:rsidR="007D19D8">
        <w:rPr>
          <w:rFonts w:ascii="Trebuchet MS" w:eastAsia="Arial" w:hAnsi="Trebuchet MS" w:cs="Arial"/>
        </w:rPr>
        <w:t>r</w:t>
      </w:r>
      <w:r w:rsidR="00AF490D" w:rsidRPr="00AF490D">
        <w:rPr>
          <w:rFonts w:ascii="Trebuchet MS" w:eastAsia="Arial" w:hAnsi="Trebuchet MS" w:cs="Arial"/>
        </w:rPr>
        <w:t xml:space="preserve"> Lebensdauer - Anforderungen, wie sie z.B</w:t>
      </w:r>
      <w:r w:rsidR="007D19D8">
        <w:rPr>
          <w:rFonts w:ascii="Trebuchet MS" w:eastAsia="Arial" w:hAnsi="Trebuchet MS" w:cs="Arial"/>
        </w:rPr>
        <w:t>.</w:t>
      </w:r>
      <w:r w:rsidR="00AF490D" w:rsidRPr="00AF490D">
        <w:rPr>
          <w:rFonts w:ascii="Trebuchet MS" w:eastAsia="Arial" w:hAnsi="Trebuchet MS" w:cs="Arial"/>
        </w:rPr>
        <w:t xml:space="preserve"> in medizinischen oder optischen Geräten erforderlich </w:t>
      </w:r>
      <w:r w:rsidR="007D19D8">
        <w:rPr>
          <w:rFonts w:ascii="Trebuchet MS" w:eastAsia="Arial" w:hAnsi="Trebuchet MS" w:cs="Arial"/>
        </w:rPr>
        <w:t>sind</w:t>
      </w:r>
      <w:r w:rsidR="00AF490D" w:rsidRPr="00AF490D">
        <w:rPr>
          <w:rFonts w:ascii="Trebuchet MS" w:eastAsia="Arial" w:hAnsi="Trebuchet MS" w:cs="Arial"/>
        </w:rPr>
        <w:t>.</w:t>
      </w:r>
      <w:r w:rsidR="00AF490D" w:rsidRPr="00AF490D">
        <w:rPr>
          <w:rFonts w:ascii="Trebuchet MS" w:eastAsia="Arial" w:hAnsi="Trebuchet MS" w:cs="Arial"/>
        </w:rPr>
        <w:br/>
      </w:r>
      <w:r w:rsidR="00AF490D" w:rsidRPr="00AF490D">
        <w:rPr>
          <w:rFonts w:ascii="Trebuchet MS" w:eastAsia="Arial" w:hAnsi="Trebuchet MS" w:cs="Arial"/>
        </w:rPr>
        <w:br/>
        <w:t>Im Gegensatz zu den Standard-Voice-Coil-</w:t>
      </w:r>
      <w:r w:rsidR="007D19D8">
        <w:rPr>
          <w:rFonts w:ascii="Trebuchet MS" w:eastAsia="Arial" w:hAnsi="Trebuchet MS" w:cs="Arial"/>
        </w:rPr>
        <w:t>Akt</w:t>
      </w:r>
      <w:r w:rsidR="00AF490D" w:rsidRPr="00AF490D">
        <w:rPr>
          <w:rFonts w:ascii="Trebuchet MS" w:eastAsia="Arial" w:hAnsi="Trebuchet MS" w:cs="Arial"/>
        </w:rPr>
        <w:t>oren der VM-Serie, die mit einer integrierten Welle und einem Gleitlager ausgestattet sind, hat der VM3225 keine eigene Lagerung.</w:t>
      </w:r>
    </w:p>
    <w:p w14:paraId="411D6916" w14:textId="27D01F3F" w:rsidR="00672D55" w:rsidRDefault="00C577F0" w:rsidP="00C577F0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  <w:r w:rsidRPr="007563E7">
        <w:rPr>
          <w:rFonts w:ascii="Trebuchet MS" w:eastAsia="Arial" w:hAnsi="Trebuchet MS" w:cs="Arial"/>
        </w:rPr>
        <w:t xml:space="preserve">Der Vertrieb für die </w:t>
      </w:r>
      <w:r w:rsidR="004E1292" w:rsidRPr="00AF490D">
        <w:rPr>
          <w:rFonts w:ascii="Trebuchet MS" w:eastAsia="Arial" w:hAnsi="Trebuchet MS" w:cs="Arial"/>
        </w:rPr>
        <w:t>Voice-Coil-</w:t>
      </w:r>
      <w:r w:rsidR="004E1292">
        <w:rPr>
          <w:rFonts w:ascii="Trebuchet MS" w:eastAsia="Arial" w:hAnsi="Trebuchet MS" w:cs="Arial"/>
        </w:rPr>
        <w:t>Akt</w:t>
      </w:r>
      <w:r w:rsidR="004E1292" w:rsidRPr="00AF490D">
        <w:rPr>
          <w:rFonts w:ascii="Trebuchet MS" w:eastAsia="Arial" w:hAnsi="Trebuchet MS" w:cs="Arial"/>
        </w:rPr>
        <w:t xml:space="preserve">oren </w:t>
      </w:r>
      <w:r w:rsidRPr="007563E7">
        <w:rPr>
          <w:rFonts w:ascii="Trebuchet MS" w:eastAsia="Arial" w:hAnsi="Trebuchet MS" w:cs="Arial"/>
        </w:rPr>
        <w:t xml:space="preserve">von </w:t>
      </w:r>
      <w:r w:rsidR="004E1292">
        <w:rPr>
          <w:rFonts w:ascii="Trebuchet MS" w:eastAsia="Arial" w:hAnsi="Trebuchet MS" w:cs="Arial"/>
        </w:rPr>
        <w:t>Geeplus</w:t>
      </w:r>
      <w:r w:rsidRPr="007563E7">
        <w:rPr>
          <w:rFonts w:ascii="Trebuchet MS" w:eastAsia="Arial" w:hAnsi="Trebuchet MS" w:cs="Arial"/>
        </w:rPr>
        <w:t xml:space="preserve"> wird von der Adelsdorfer Firma Actronic-Solutions GmbH wahrgenommen; </w:t>
      </w:r>
      <w:r w:rsidR="004E1292">
        <w:rPr>
          <w:rFonts w:ascii="Trebuchet MS" w:eastAsia="Arial" w:hAnsi="Trebuchet MS" w:cs="Arial"/>
        </w:rPr>
        <w:t xml:space="preserve">den </w:t>
      </w:r>
      <w:r w:rsidRPr="007563E7">
        <w:rPr>
          <w:rFonts w:ascii="Trebuchet MS" w:eastAsia="Arial" w:hAnsi="Trebuchet MS" w:cs="Arial"/>
        </w:rPr>
        <w:t>direkte</w:t>
      </w:r>
      <w:r w:rsidR="004E1292">
        <w:rPr>
          <w:rFonts w:ascii="Trebuchet MS" w:eastAsia="Arial" w:hAnsi="Trebuchet MS" w:cs="Arial"/>
        </w:rPr>
        <w:t>n</w:t>
      </w:r>
      <w:r w:rsidRPr="007563E7">
        <w:rPr>
          <w:rFonts w:ascii="Trebuchet MS" w:eastAsia="Arial" w:hAnsi="Trebuchet MS" w:cs="Arial"/>
        </w:rPr>
        <w:t xml:space="preserve"> Link zu den </w:t>
      </w:r>
      <w:r w:rsidR="004E1292">
        <w:rPr>
          <w:rFonts w:ascii="Trebuchet MS" w:eastAsia="Arial" w:hAnsi="Trebuchet MS" w:cs="Arial"/>
        </w:rPr>
        <w:t>Geeplus</w:t>
      </w:r>
      <w:r w:rsidRPr="007563E7">
        <w:rPr>
          <w:rFonts w:ascii="Trebuchet MS" w:eastAsia="Arial" w:hAnsi="Trebuchet MS" w:cs="Arial"/>
        </w:rPr>
        <w:t xml:space="preserve"> </w:t>
      </w:r>
      <w:r w:rsidR="004E1292" w:rsidRPr="00AF490D">
        <w:rPr>
          <w:rFonts w:ascii="Trebuchet MS" w:eastAsia="Arial" w:hAnsi="Trebuchet MS" w:cs="Arial"/>
        </w:rPr>
        <w:t>Voice-Coil-</w:t>
      </w:r>
      <w:r w:rsidR="004E1292">
        <w:rPr>
          <w:rFonts w:ascii="Trebuchet MS" w:eastAsia="Arial" w:hAnsi="Trebuchet MS" w:cs="Arial"/>
        </w:rPr>
        <w:t>Akt</w:t>
      </w:r>
      <w:r w:rsidR="004E1292">
        <w:rPr>
          <w:rFonts w:ascii="Trebuchet MS" w:eastAsia="Arial" w:hAnsi="Trebuchet MS" w:cs="Arial"/>
        </w:rPr>
        <w:t>uat</w:t>
      </w:r>
      <w:r w:rsidR="004E1292" w:rsidRPr="00AF490D">
        <w:rPr>
          <w:rFonts w:ascii="Trebuchet MS" w:eastAsia="Arial" w:hAnsi="Trebuchet MS" w:cs="Arial"/>
        </w:rPr>
        <w:t xml:space="preserve">oren </w:t>
      </w:r>
      <w:r w:rsidRPr="007563E7">
        <w:rPr>
          <w:rFonts w:ascii="Trebuchet MS" w:eastAsia="Arial" w:hAnsi="Trebuchet MS" w:cs="Arial"/>
        </w:rPr>
        <w:t>finden Sie hier:</w:t>
      </w:r>
    </w:p>
    <w:p w14:paraId="417FC618" w14:textId="77777777" w:rsidR="00045285" w:rsidRDefault="00045285" w:rsidP="00C577F0">
      <w:pPr>
        <w:pStyle w:val="StandardWeb"/>
        <w:shd w:val="clear" w:color="auto" w:fill="FFFFFF"/>
        <w:spacing w:before="0" w:beforeAutospacing="0" w:after="0" w:afterAutospacing="0"/>
        <w:rPr>
          <w:rFonts w:ascii="Trebuchet MS" w:eastAsia="Arial" w:hAnsi="Trebuchet MS" w:cs="Arial"/>
        </w:rPr>
      </w:pPr>
    </w:p>
    <w:p w14:paraId="0AA70554" w14:textId="5EA7DEDD" w:rsidR="001D19B0" w:rsidRDefault="00EC3D3B" w:rsidP="00B2310D">
      <w:pPr>
        <w:spacing w:before="1"/>
        <w:ind w:right="388"/>
        <w:rPr>
          <w:rStyle w:val="Hyperlink"/>
          <w:rFonts w:ascii="Trebuchet MS" w:hAnsi="Trebuchet MS"/>
          <w:sz w:val="24"/>
          <w:szCs w:val="24"/>
          <w:lang w:val="de-DE"/>
        </w:rPr>
      </w:pPr>
      <w:hyperlink r:id="rId12" w:history="1">
        <w:r w:rsidRPr="000879B5">
          <w:rPr>
            <w:rStyle w:val="Hyperlink"/>
            <w:rFonts w:ascii="Trebuchet MS" w:hAnsi="Trebuchet MS"/>
            <w:sz w:val="24"/>
            <w:szCs w:val="24"/>
            <w:lang w:val="de-DE"/>
          </w:rPr>
          <w:t>https://www.actronic-solutions.de/voice-coil-aktuatoren.html#Tauchspulen_mit_Eigenlagerung_VM</w:t>
        </w:r>
      </w:hyperlink>
    </w:p>
    <w:p w14:paraId="02244D9A" w14:textId="77777777" w:rsidR="00EC3D3B" w:rsidRDefault="00EC3D3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</w:p>
    <w:p w14:paraId="15EA6537" w14:textId="3FB7D65A" w:rsidR="00287ECB" w:rsidRPr="00F5153A" w:rsidRDefault="00287EC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  <w:r w:rsidRPr="00F5153A">
        <w:rPr>
          <w:rFonts w:ascii="Trebuchet MS" w:hAnsi="Trebuchet MS" w:cs="Arial"/>
          <w:sz w:val="24"/>
          <w:szCs w:val="24"/>
          <w:lang w:val="de-DE"/>
        </w:rPr>
        <w:t>Die aktuelle Presseinformation inkl. Bildmaterial der Firma Actronic-Solutions GmbH finden Sie ebenfalls zum Download unter: https://www.actronic-solutions.de/presse.html</w:t>
      </w:r>
    </w:p>
    <w:p w14:paraId="5C39AEBE" w14:textId="77777777" w:rsidR="00287ECB" w:rsidRPr="00F5153A" w:rsidRDefault="00287EC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</w:p>
    <w:p w14:paraId="2BF19EF8" w14:textId="77777777" w:rsidR="00287ECB" w:rsidRPr="00F5153A" w:rsidRDefault="00287ECB" w:rsidP="00B2310D">
      <w:pPr>
        <w:spacing w:before="1"/>
        <w:ind w:right="388"/>
        <w:rPr>
          <w:rFonts w:ascii="Trebuchet MS" w:hAnsi="Trebuchet MS" w:cs="Arial"/>
          <w:sz w:val="24"/>
          <w:szCs w:val="24"/>
          <w:lang w:val="de-DE"/>
        </w:rPr>
      </w:pPr>
      <w:r w:rsidRPr="00F5153A">
        <w:rPr>
          <w:rFonts w:ascii="Trebuchet MS" w:hAnsi="Trebuchet MS" w:cs="Arial"/>
          <w:sz w:val="24"/>
          <w:szCs w:val="24"/>
          <w:lang w:val="de-DE"/>
        </w:rPr>
        <w:t>Wir freuen uns über eine entsprechende Veröffentlichung in einer Ihrer nächsten Ausgaben (Print/Online). Gerne stehen wir Ihnen für Rückfragen sowie für weitere Beiträge zur Verfügung.</w:t>
      </w:r>
    </w:p>
    <w:p w14:paraId="65852246" w14:textId="77777777" w:rsidR="003B3E18" w:rsidRPr="00814999" w:rsidRDefault="003B3E18" w:rsidP="00B2310D">
      <w:pPr>
        <w:spacing w:before="1"/>
        <w:ind w:right="388"/>
        <w:rPr>
          <w:rFonts w:ascii="Trebuchet MS" w:hAnsi="Trebuchet MS" w:cs="Arial"/>
          <w:lang w:val="de-DE"/>
        </w:rPr>
      </w:pPr>
    </w:p>
    <w:p w14:paraId="282F4F00" w14:textId="77777777" w:rsidR="00415536" w:rsidRPr="00C21E49" w:rsidRDefault="00415536" w:rsidP="00415536">
      <w:pPr>
        <w:spacing w:before="1" w:line="260" w:lineRule="exact"/>
        <w:ind w:right="388"/>
        <w:rPr>
          <w:rFonts w:ascii="Trebuchet MS" w:hAnsi="Trebuchet MS" w:cs="Arial"/>
          <w:lang w:val="de-DE"/>
        </w:rPr>
      </w:pPr>
    </w:p>
    <w:p w14:paraId="39F6845F" w14:textId="77777777" w:rsidR="00415536" w:rsidRPr="00C21E49" w:rsidRDefault="00415536" w:rsidP="00415536">
      <w:pPr>
        <w:ind w:right="388"/>
        <w:rPr>
          <w:rFonts w:ascii="Trebuchet MS" w:eastAsia="Arial" w:hAnsi="Trebuchet MS" w:cs="Arial"/>
          <w:lang w:val="de-DE"/>
        </w:rPr>
      </w:pPr>
      <w:r w:rsidRPr="00C21E49">
        <w:rPr>
          <w:rFonts w:ascii="Trebuchet MS" w:eastAsia="Arial" w:hAnsi="Trebuchet MS" w:cs="Arial"/>
          <w:b/>
          <w:spacing w:val="-1"/>
          <w:u w:val="thick" w:color="000000"/>
          <w:lang w:val="de-DE"/>
        </w:rPr>
        <w:t>Pr</w:t>
      </w:r>
      <w:r w:rsidRPr="00C21E49">
        <w:rPr>
          <w:rFonts w:ascii="Trebuchet MS" w:eastAsia="Arial" w:hAnsi="Trebuchet MS" w:cs="Arial"/>
          <w:b/>
          <w:spacing w:val="2"/>
          <w:u w:val="thick" w:color="000000"/>
          <w:lang w:val="de-DE"/>
        </w:rPr>
        <w:t>e</w:t>
      </w:r>
      <w:r w:rsidRPr="00C21E49">
        <w:rPr>
          <w:rFonts w:ascii="Trebuchet MS" w:eastAsia="Arial" w:hAnsi="Trebuchet MS" w:cs="Arial"/>
          <w:b/>
          <w:u w:val="thick" w:color="000000"/>
          <w:lang w:val="de-DE"/>
        </w:rPr>
        <w:t>s</w:t>
      </w:r>
      <w:r w:rsidRPr="00C21E49">
        <w:rPr>
          <w:rFonts w:ascii="Trebuchet MS" w:eastAsia="Arial" w:hAnsi="Trebuchet MS" w:cs="Arial"/>
          <w:b/>
          <w:spacing w:val="-1"/>
          <w:u w:val="thick" w:color="000000"/>
          <w:lang w:val="de-DE"/>
        </w:rPr>
        <w:t>se</w:t>
      </w:r>
      <w:r w:rsidRPr="00C21E49">
        <w:rPr>
          <w:rFonts w:ascii="Trebuchet MS" w:eastAsia="Arial" w:hAnsi="Trebuchet MS" w:cs="Arial"/>
          <w:b/>
          <w:spacing w:val="2"/>
          <w:u w:val="thick" w:color="000000"/>
          <w:lang w:val="de-DE"/>
        </w:rPr>
        <w:t xml:space="preserve"> Kontakt</w:t>
      </w:r>
    </w:p>
    <w:p w14:paraId="41411464" w14:textId="77777777" w:rsidR="00415536" w:rsidRPr="00933723" w:rsidRDefault="00415536" w:rsidP="00415536">
      <w:pPr>
        <w:rPr>
          <w:rStyle w:val="textorangebig1"/>
          <w:rFonts w:ascii="Trebuchet MS" w:eastAsiaTheme="minorEastAsia" w:hAnsi="Trebuchet MS"/>
          <w:color w:val="808080" w:themeColor="background1" w:themeShade="80"/>
          <w:sz w:val="24"/>
          <w:szCs w:val="20"/>
          <w:lang w:val="de-DE"/>
        </w:rPr>
      </w:pPr>
      <w:r w:rsidRPr="001F4EA9">
        <w:rPr>
          <w:rStyle w:val="textorangebig1"/>
          <w:rFonts w:ascii="zwodrei" w:eastAsiaTheme="minorEastAsia" w:hAnsi="zwodrei"/>
          <w:color w:val="FF671A"/>
          <w:sz w:val="20"/>
          <w:szCs w:val="20"/>
          <w:lang w:val="de-DE"/>
        </w:rPr>
        <w:t xml:space="preserve">ACTRONIC </w:t>
      </w:r>
      <w:r w:rsidRPr="001F4EA9">
        <w:rPr>
          <w:rStyle w:val="textorangebig1"/>
          <w:rFonts w:ascii="Times New Roman" w:eastAsiaTheme="minorEastAsia" w:hAnsi="Times New Roman" w:cs="Times New Roman"/>
          <w:color w:val="FF671A"/>
          <w:sz w:val="20"/>
          <w:szCs w:val="20"/>
          <w:lang w:val="de-DE"/>
        </w:rPr>
        <w:t>–</w:t>
      </w:r>
      <w:r w:rsidRPr="001F4EA9">
        <w:rPr>
          <w:rStyle w:val="textorangebig1"/>
          <w:rFonts w:ascii="zwodrei" w:eastAsiaTheme="minorEastAsia" w:hAnsi="zwodrei"/>
          <w:color w:val="FF671A"/>
          <w:sz w:val="20"/>
          <w:szCs w:val="20"/>
          <w:lang w:val="de-DE"/>
        </w:rPr>
        <w:t xml:space="preserve"> SOLUTIONS GmbH</w:t>
      </w:r>
      <w:r w:rsidRPr="001F4EA9">
        <w:rPr>
          <w:rStyle w:val="textorangebig1"/>
          <w:rFonts w:ascii="Trebuchet MS" w:eastAsiaTheme="minorEastAsia" w:hAnsi="Trebuchet MS"/>
          <w:color w:val="FA6F06"/>
          <w:sz w:val="20"/>
          <w:szCs w:val="20"/>
          <w:lang w:val="de-DE"/>
        </w:rPr>
        <w:t xml:space="preserve"> </w:t>
      </w:r>
    </w:p>
    <w:p w14:paraId="78B81F09" w14:textId="77777777" w:rsidR="00415536" w:rsidRPr="00933723" w:rsidRDefault="00415536" w:rsidP="00415536">
      <w:pPr>
        <w:rPr>
          <w:rFonts w:ascii="Trebuchet MS" w:hAnsi="Trebuchet MS"/>
          <w:noProof/>
          <w:lang w:val="de-DE"/>
        </w:rPr>
      </w:pPr>
      <w:r w:rsidRPr="00933723">
        <w:rPr>
          <w:rFonts w:ascii="Trebuchet MS" w:hAnsi="Trebuchet MS"/>
          <w:noProof/>
          <w:lang w:val="de-DE"/>
        </w:rPr>
        <w:t>Volker Löffler, Vertrieb</w:t>
      </w:r>
    </w:p>
    <w:p w14:paraId="4A8B8CE3" w14:textId="77777777" w:rsidR="00415536" w:rsidRPr="00933723" w:rsidRDefault="00415536" w:rsidP="00415536">
      <w:pPr>
        <w:rPr>
          <w:rFonts w:ascii="Trebuchet MS" w:hAnsi="Trebuchet MS"/>
          <w:noProof/>
          <w:lang w:val="de-DE"/>
        </w:rPr>
      </w:pPr>
      <w:r w:rsidRPr="00933723">
        <w:rPr>
          <w:rFonts w:ascii="Trebuchet MS" w:hAnsi="Trebuchet MS"/>
          <w:noProof/>
          <w:lang w:val="de-DE"/>
        </w:rPr>
        <w:t xml:space="preserve">Untere Bachgasse 5a </w:t>
      </w:r>
    </w:p>
    <w:p w14:paraId="66A8BA9A" w14:textId="77777777" w:rsidR="00415536" w:rsidRPr="000B3BAC" w:rsidRDefault="00415536" w:rsidP="00415536">
      <w:pPr>
        <w:rPr>
          <w:rFonts w:ascii="Trebuchet MS" w:hAnsi="Trebuchet MS"/>
          <w:noProof/>
          <w:lang w:val="de-DE"/>
        </w:rPr>
      </w:pPr>
      <w:r w:rsidRPr="000B3BAC">
        <w:rPr>
          <w:rFonts w:ascii="Trebuchet MS" w:hAnsi="Trebuchet MS"/>
          <w:noProof/>
          <w:lang w:val="de-DE"/>
        </w:rPr>
        <w:t>91325 Adelsdorf</w:t>
      </w:r>
    </w:p>
    <w:p w14:paraId="720B937D" w14:textId="77777777" w:rsidR="00415536" w:rsidRPr="000B3BAC" w:rsidRDefault="00415536" w:rsidP="00415536">
      <w:pPr>
        <w:rPr>
          <w:rFonts w:ascii="Trebuchet MS" w:hAnsi="Trebuchet MS"/>
          <w:lang w:val="de-DE"/>
        </w:rPr>
      </w:pPr>
      <w:r w:rsidRPr="000B3BAC">
        <w:rPr>
          <w:rFonts w:ascii="Trebuchet MS" w:hAnsi="Trebuchet MS"/>
          <w:lang w:val="de-DE"/>
        </w:rPr>
        <w:t xml:space="preserve">Tel.:    </w:t>
      </w:r>
      <w:r w:rsidRPr="000B3BAC">
        <w:rPr>
          <w:rFonts w:ascii="Trebuchet MS" w:hAnsi="Trebuchet MS"/>
          <w:noProof/>
          <w:lang w:val="de-DE"/>
        </w:rPr>
        <w:t>+49 9195 998941-3</w:t>
      </w:r>
      <w:r w:rsidRPr="000B3BAC">
        <w:rPr>
          <w:rFonts w:ascii="Trebuchet MS" w:hAnsi="Trebuchet MS"/>
          <w:lang w:val="de-DE"/>
        </w:rPr>
        <w:tab/>
      </w:r>
    </w:p>
    <w:p w14:paraId="412611AE" w14:textId="77777777" w:rsidR="00415536" w:rsidRPr="000B3BAC" w:rsidRDefault="00415536" w:rsidP="00415536">
      <w:pPr>
        <w:rPr>
          <w:rFonts w:ascii="Trebuchet MS" w:hAnsi="Trebuchet MS"/>
          <w:lang w:val="de-DE"/>
        </w:rPr>
      </w:pPr>
      <w:r w:rsidRPr="000B3BAC">
        <w:rPr>
          <w:rFonts w:ascii="Trebuchet MS" w:hAnsi="Trebuchet MS"/>
          <w:lang w:val="de-DE"/>
        </w:rPr>
        <w:t xml:space="preserve">Fax:    </w:t>
      </w:r>
      <w:r w:rsidRPr="000B3BAC">
        <w:rPr>
          <w:rFonts w:ascii="Trebuchet MS" w:hAnsi="Trebuchet MS"/>
          <w:noProof/>
          <w:lang w:val="de-DE"/>
        </w:rPr>
        <w:t>+49 9195 929617</w:t>
      </w:r>
      <w:r w:rsidRPr="000B3BAC">
        <w:rPr>
          <w:rFonts w:ascii="Trebuchet MS" w:hAnsi="Trebuchet MS"/>
          <w:lang w:val="de-DE"/>
        </w:rPr>
        <w:tab/>
      </w:r>
    </w:p>
    <w:p w14:paraId="6C811002" w14:textId="77777777" w:rsidR="00415536" w:rsidRPr="000B3BAC" w:rsidRDefault="00415536" w:rsidP="00415536">
      <w:pPr>
        <w:rPr>
          <w:rFonts w:ascii="Trebuchet MS" w:hAnsi="Trebuchet MS"/>
          <w:b/>
          <w:lang w:val="de-DE"/>
        </w:rPr>
      </w:pPr>
      <w:r w:rsidRPr="000B3BAC">
        <w:rPr>
          <w:rFonts w:ascii="Trebuchet MS" w:hAnsi="Trebuchet MS"/>
          <w:lang w:val="de-DE"/>
        </w:rPr>
        <w:t>e-mail: v.</w:t>
      </w:r>
      <w:r w:rsidRPr="000B3BAC">
        <w:rPr>
          <w:rFonts w:ascii="Trebuchet MS" w:hAnsi="Trebuchet MS"/>
          <w:noProof/>
          <w:lang w:val="de-DE"/>
        </w:rPr>
        <w:t>loeffler@actronic-solutions.de</w:t>
      </w:r>
    </w:p>
    <w:p w14:paraId="2E5007BA" w14:textId="77777777" w:rsidR="00415536" w:rsidRPr="000B3BAC" w:rsidRDefault="00415536" w:rsidP="00415536">
      <w:pPr>
        <w:ind w:right="388"/>
        <w:rPr>
          <w:rFonts w:ascii="Trebuchet MS" w:eastAsia="Arial" w:hAnsi="Trebuchet MS" w:cs="Arial"/>
          <w:lang w:val="de-DE"/>
        </w:rPr>
      </w:pP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  <w:r w:rsidRPr="000B3BAC">
        <w:rPr>
          <w:rFonts w:ascii="Trebuchet MS" w:eastAsia="Arial" w:hAnsi="Trebuchet MS" w:cs="Arial"/>
          <w:lang w:val="de-DE"/>
        </w:rPr>
        <w:tab/>
      </w:r>
    </w:p>
    <w:p w14:paraId="33980786" w14:textId="77777777" w:rsidR="00FF6A85" w:rsidRPr="000B3BAC" w:rsidRDefault="00FF6A85" w:rsidP="00415536">
      <w:pPr>
        <w:spacing w:before="18" w:line="240" w:lineRule="exact"/>
        <w:ind w:right="388"/>
        <w:rPr>
          <w:rFonts w:ascii="Trebuchet MS" w:hAnsi="Trebuchet MS" w:cs="Arial"/>
          <w:lang w:val="de-DE"/>
        </w:rPr>
      </w:pPr>
    </w:p>
    <w:p w14:paraId="2BD1EAAF" w14:textId="77777777" w:rsidR="00415536" w:rsidRPr="000B3BAC" w:rsidRDefault="00415536" w:rsidP="00415536">
      <w:pPr>
        <w:spacing w:line="160" w:lineRule="exact"/>
        <w:ind w:right="388"/>
        <w:rPr>
          <w:rFonts w:ascii="Trebuchet MS" w:eastAsia="Arial" w:hAnsi="Trebuchet MS" w:cs="Arial"/>
          <w:sz w:val="16"/>
          <w:szCs w:val="16"/>
          <w:lang w:val="de-DE"/>
        </w:rPr>
      </w:pPr>
      <w:r w:rsidRPr="000B3BAC">
        <w:rPr>
          <w:rFonts w:ascii="Trebuchet MS" w:eastAsia="Arial" w:hAnsi="Trebuchet MS" w:cs="Arial"/>
          <w:b/>
          <w:i/>
          <w:spacing w:val="-1"/>
          <w:position w:val="-1"/>
          <w:sz w:val="16"/>
          <w:szCs w:val="16"/>
          <w:u w:val="single" w:color="000000"/>
          <w:lang w:val="de-DE"/>
        </w:rPr>
        <w:t>Über</w:t>
      </w:r>
      <w:r w:rsidRPr="000B3BAC">
        <w:rPr>
          <w:rFonts w:ascii="Trebuchet MS" w:eastAsia="Arial" w:hAnsi="Trebuchet MS" w:cs="Arial"/>
          <w:b/>
          <w:i/>
          <w:spacing w:val="-2"/>
          <w:position w:val="-1"/>
          <w:sz w:val="16"/>
          <w:szCs w:val="16"/>
          <w:u w:val="single" w:color="000000"/>
          <w:lang w:val="de-DE"/>
        </w:rPr>
        <w:t xml:space="preserve"> ACTRONIC – SOLUTIONS GmbH</w:t>
      </w:r>
      <w:r w:rsidRPr="000B3BAC">
        <w:rPr>
          <w:rFonts w:ascii="Trebuchet MS" w:eastAsia="Arial" w:hAnsi="Trebuchet MS" w:cs="Arial"/>
          <w:b/>
          <w:i/>
          <w:position w:val="-1"/>
          <w:sz w:val="16"/>
          <w:szCs w:val="16"/>
          <w:u w:val="single" w:color="000000"/>
          <w:lang w:val="de-DE"/>
        </w:rPr>
        <w:t>:</w:t>
      </w:r>
    </w:p>
    <w:p w14:paraId="2F2512DE" w14:textId="77777777" w:rsidR="00415536" w:rsidRPr="000B3BAC" w:rsidRDefault="00415536" w:rsidP="00415536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</w:p>
    <w:p w14:paraId="3C519994" w14:textId="77777777" w:rsidR="00415536" w:rsidRPr="00C21E49" w:rsidRDefault="00415536" w:rsidP="00415536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Die </w:t>
      </w:r>
      <w:r w:rsidRPr="00933723">
        <w:rPr>
          <w:rStyle w:val="textorangebig1"/>
          <w:rFonts w:ascii="zwodrei" w:eastAsiaTheme="minorEastAsia" w:hAnsi="zwodrei"/>
          <w:color w:val="FF671A"/>
          <w:sz w:val="16"/>
          <w:szCs w:val="20"/>
          <w:lang w:val="de-DE"/>
        </w:rPr>
        <w:t xml:space="preserve">ACTRONIC </w:t>
      </w:r>
      <w:r w:rsidRPr="00933723">
        <w:rPr>
          <w:rStyle w:val="textorangebig1"/>
          <w:rFonts w:ascii="Times New Roman" w:eastAsiaTheme="minorEastAsia" w:hAnsi="Times New Roman" w:cs="Times New Roman"/>
          <w:color w:val="FF671A"/>
          <w:sz w:val="16"/>
          <w:szCs w:val="20"/>
          <w:lang w:val="de-DE"/>
        </w:rPr>
        <w:t>–</w:t>
      </w:r>
      <w:r w:rsidRPr="00933723">
        <w:rPr>
          <w:rStyle w:val="textorangebig1"/>
          <w:rFonts w:ascii="zwodrei" w:eastAsiaTheme="minorEastAsia" w:hAnsi="zwodrei"/>
          <w:color w:val="FF671A"/>
          <w:sz w:val="16"/>
          <w:szCs w:val="20"/>
          <w:lang w:val="de-DE"/>
        </w:rPr>
        <w:t xml:space="preserve"> SOLUTIONS GmbH</w:t>
      </w:r>
      <w:r w:rsidRPr="00933723">
        <w:rPr>
          <w:rStyle w:val="textorangebig1"/>
          <w:rFonts w:ascii="Trebuchet MS" w:eastAsiaTheme="minorEastAsia" w:hAnsi="Trebuchet MS"/>
          <w:color w:val="FA6F06"/>
          <w:sz w:val="16"/>
          <w:szCs w:val="20"/>
          <w:lang w:val="de-DE"/>
        </w:rPr>
        <w:t xml:space="preserve">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ist ein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technisch führender Anbieter für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elektronisch gesteuerte A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ktuatoren und Servokomponenten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mit Firmensitz in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Adelsdorf / Mittelfranken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.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Zum Vertriebsspektrum gehören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Komponenten der elektrischen Antriebstechnik renommierter internationaler Partner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 die als Standardprodukte oder auch als kundenspezifische Lösung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hauptsächlich</w:t>
      </w:r>
      <w:r w:rsidRPr="00933723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im deutschsprachigen Raum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vertrieben werden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.</w:t>
      </w:r>
    </w:p>
    <w:p w14:paraId="2C3F98EE" w14:textId="41245FBC" w:rsidR="00E948DA" w:rsidRPr="00C21E49" w:rsidRDefault="00415536" w:rsidP="000D1950">
      <w:pPr>
        <w:spacing w:before="5" w:line="180" w:lineRule="exact"/>
        <w:ind w:right="388"/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</w:pP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Unser Leistungsspektrum (auch kundenspezifisch): Servoregler, Schrittmotorregler, CAN-Interfaces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und CAN-Datenlogger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, Servomotoren,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Torquemotoren, Linearmotoren,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Schrittmotoren, EC-Motoren,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Elektrostellzylinder (Spindelaktoren),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Voice-Coil-Motoren (Tauchspulenaktoren), Vibrationsaktoren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 Drehmagnete und Hubmagnete,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Schlauchquetschventile, 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Elektrohaftmagnete, 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Dreh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momentscharniere,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Dämpfungsscharniere, Rastscharniere,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 xml:space="preserve"> Schleifringe</w:t>
      </w:r>
      <w:r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, pneumatische und hydraulische Bremsen, Winkelgetriebe und Rollengewindetriebe</w:t>
      </w:r>
      <w:r w:rsidRPr="00C21E49">
        <w:rPr>
          <w:rFonts w:ascii="Trebuchet MS" w:eastAsia="Arial" w:hAnsi="Trebuchet MS" w:cs="Arial"/>
          <w:i/>
          <w:spacing w:val="-1"/>
          <w:sz w:val="16"/>
          <w:szCs w:val="16"/>
          <w:lang w:val="de-DE"/>
        </w:rPr>
        <w:t>.</w:t>
      </w:r>
    </w:p>
    <w:sectPr w:rsidR="00E948DA" w:rsidRPr="00C21E49" w:rsidSect="000860C4">
      <w:headerReference w:type="default" r:id="rId13"/>
      <w:pgSz w:w="11920" w:h="16840"/>
      <w:pgMar w:top="2269" w:right="1160" w:bottom="1843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F179" w14:textId="77777777" w:rsidR="00394B35" w:rsidRDefault="00394B35" w:rsidP="00C73932">
      <w:r>
        <w:separator/>
      </w:r>
    </w:p>
  </w:endnote>
  <w:endnote w:type="continuationSeparator" w:id="0">
    <w:p w14:paraId="28078025" w14:textId="77777777" w:rsidR="00394B35" w:rsidRDefault="00394B35" w:rsidP="00C73932">
      <w:r>
        <w:continuationSeparator/>
      </w:r>
    </w:p>
  </w:endnote>
  <w:endnote w:type="continuationNotice" w:id="1">
    <w:p w14:paraId="1F3F79D6" w14:textId="77777777" w:rsidR="00394B35" w:rsidRDefault="00394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zwodrei">
    <w:altName w:val="Calibri"/>
    <w:charset w:val="00"/>
    <w:family w:val="auto"/>
    <w:pitch w:val="variable"/>
    <w:sig w:usb0="A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A2E6" w14:textId="77777777" w:rsidR="00394B35" w:rsidRDefault="00394B35" w:rsidP="00C73932">
      <w:r>
        <w:separator/>
      </w:r>
    </w:p>
  </w:footnote>
  <w:footnote w:type="continuationSeparator" w:id="0">
    <w:p w14:paraId="5D751601" w14:textId="77777777" w:rsidR="00394B35" w:rsidRDefault="00394B35" w:rsidP="00C73932">
      <w:r>
        <w:continuationSeparator/>
      </w:r>
    </w:p>
  </w:footnote>
  <w:footnote w:type="continuationNotice" w:id="1">
    <w:p w14:paraId="1C74FA79" w14:textId="77777777" w:rsidR="00394B35" w:rsidRDefault="00394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0BD0" w14:textId="77777777" w:rsidR="00C21E49" w:rsidRDefault="00C21E49" w:rsidP="00C21E49">
    <w:pPr>
      <w:pStyle w:val="Kopfzeile"/>
      <w:jc w:val="right"/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3CB31685" wp14:editId="3D73CA6D">
          <wp:simplePos x="0" y="0"/>
          <wp:positionH relativeFrom="column">
            <wp:posOffset>3528695</wp:posOffset>
          </wp:positionH>
          <wp:positionV relativeFrom="topMargin">
            <wp:posOffset>361950</wp:posOffset>
          </wp:positionV>
          <wp:extent cx="2701290" cy="618490"/>
          <wp:effectExtent l="0" t="0" r="3810" b="0"/>
          <wp:wrapTopAndBottom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ronic Logo Web 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2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2206C" w14:textId="77777777" w:rsidR="00C21E49" w:rsidRPr="008B6FC0" w:rsidRDefault="00C21E49" w:rsidP="00C21E49">
    <w:pPr>
      <w:pStyle w:val="Kopfzeile"/>
      <w:jc w:val="right"/>
    </w:pPr>
  </w:p>
  <w:p w14:paraId="4312C4CC" w14:textId="77777777" w:rsidR="00C21E49" w:rsidRPr="008B6FC0" w:rsidRDefault="00C21E49" w:rsidP="00C21E49">
    <w:pPr>
      <w:pStyle w:val="Kopfzeile"/>
      <w:jc w:val="right"/>
    </w:pPr>
  </w:p>
  <w:p w14:paraId="42149FB9" w14:textId="77777777" w:rsidR="00C21E49" w:rsidRPr="008B6FC0" w:rsidRDefault="00C21E49" w:rsidP="00C21E49">
    <w:pPr>
      <w:pStyle w:val="Kopfzeile"/>
      <w:jc w:val="right"/>
    </w:pPr>
  </w:p>
  <w:p w14:paraId="2C405F57" w14:textId="77777777" w:rsidR="00C21E49" w:rsidRDefault="00C21E49" w:rsidP="00C21E49"/>
  <w:p w14:paraId="3C964BFF" w14:textId="77777777" w:rsidR="00C21E49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40E1B440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2DCCD684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  <w:r w:rsidRPr="00E0086F">
      <w:rPr>
        <w:rStyle w:val="textorangebig1"/>
        <w:rFonts w:ascii="zwodrei" w:eastAsiaTheme="minorEastAsia" w:hAnsi="zwodrei"/>
        <w:noProof/>
        <w:color w:val="FA6F06"/>
        <w:sz w:val="16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2996D5" wp14:editId="3C8C3E0C">
              <wp:simplePos x="0" y="0"/>
              <wp:positionH relativeFrom="leftMargin">
                <wp:posOffset>648335</wp:posOffset>
              </wp:positionH>
              <wp:positionV relativeFrom="topMargin">
                <wp:posOffset>1764030</wp:posOffset>
              </wp:positionV>
              <wp:extent cx="3391200" cy="208800"/>
              <wp:effectExtent l="0" t="0" r="0" b="127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1200" cy="20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535F0" w14:textId="77777777" w:rsidR="00C21E49" w:rsidRDefault="00C21E49" w:rsidP="00C21E49">
                          <w:pPr>
                            <w:rPr>
                              <w:rStyle w:val="textorangebig1"/>
                              <w:rFonts w:ascii="Trebuchet MS" w:eastAsiaTheme="minorEastAsia" w:hAnsi="Trebuchet MS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F28B1">
                            <w:rPr>
                              <w:rStyle w:val="textorangebig1"/>
                              <w:rFonts w:ascii="zwodrei" w:eastAsiaTheme="minorEastAsia" w:hAnsi="zwodrei"/>
                              <w:color w:val="FF671A"/>
                              <w:sz w:val="16"/>
                              <w:szCs w:val="20"/>
                            </w:rPr>
                            <w:t xml:space="preserve">ACTRONIC </w:t>
                          </w:r>
                          <w:r w:rsidRPr="002F28B1">
                            <w:rPr>
                              <w:rStyle w:val="textorangebig1"/>
                              <w:rFonts w:ascii="Times New Roman" w:eastAsiaTheme="minorEastAsia" w:hAnsi="Times New Roman" w:cs="Times New Roman"/>
                              <w:color w:val="FF671A"/>
                              <w:sz w:val="16"/>
                              <w:szCs w:val="20"/>
                            </w:rPr>
                            <w:t>–</w:t>
                          </w:r>
                          <w:r w:rsidRPr="002F28B1">
                            <w:rPr>
                              <w:rStyle w:val="textorangebig1"/>
                              <w:rFonts w:ascii="zwodrei" w:eastAsiaTheme="minorEastAsia" w:hAnsi="zwodrei"/>
                              <w:color w:val="FF671A"/>
                              <w:sz w:val="16"/>
                              <w:szCs w:val="20"/>
                            </w:rPr>
                            <w:t xml:space="preserve"> SOLUTIONS GmbH</w:t>
                          </w:r>
                          <w:r w:rsidRPr="0007534C">
                            <w:rPr>
                              <w:rStyle w:val="textorangebig1"/>
                              <w:rFonts w:ascii="Trebuchet MS" w:eastAsiaTheme="minorEastAsia" w:hAnsi="Trebuchet MS"/>
                              <w:color w:val="FA6F06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F28B1">
                            <w:rPr>
                              <w:rFonts w:cs="Arial"/>
                              <w:b/>
                              <w:color w:val="8A8A8F"/>
                              <w:szCs w:val="32"/>
                            </w:rPr>
                            <w:t>·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Untere Bachgasse 5a </w:t>
                          </w:r>
                          <w:r w:rsidRPr="002F28B1">
                            <w:rPr>
                              <w:rFonts w:cs="Arial"/>
                              <w:b/>
                              <w:color w:val="8A8A8F"/>
                              <w:szCs w:val="32"/>
                            </w:rPr>
                            <w:t>·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16"/>
                              <w:szCs w:val="20"/>
                            </w:rPr>
                            <w:t xml:space="preserve"> 91325 Adelsdorf</w:t>
                          </w:r>
                          <w:r w:rsidRPr="002F28B1">
                            <w:rPr>
                              <w:rStyle w:val="textorangebig1"/>
                              <w:rFonts w:ascii="Trebuchet MS" w:eastAsiaTheme="minorEastAsia" w:hAnsi="Trebuchet MS"/>
                              <w:color w:val="8A8A8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3632162" w14:textId="77777777" w:rsidR="00C21E49" w:rsidRDefault="00C21E49" w:rsidP="00C21E49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996D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1.05pt;margin-top:138.9pt;width:267pt;height:16.4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JqAQIAAOYDAAAOAAAAZHJzL2Uyb0RvYy54bWysU9tu2zAMfR+wfxD0vjhJ0SE14hRdugwD&#10;ugvQ9QNkWY6FSaJGKbGzrx8lO+m2vg3Tg0BJ5CF5eLS+HaxhR4VBg6v4YjbnTDkJjXb7ij99271Z&#10;cRaicI0w4FTFTyrw283rV+vel2oJHZhGISMQF8reV7yL0ZdFEWSnrAgz8MrRYwtoRaQj7osGRU/o&#10;1hTL+fxt0QM2HkGqEOj2fnzkm4zftkrGL20bVGSm4lRbzDvmvU57sVmLco/Cd1pOZYh/qMIK7Sjp&#10;BepeRMEOqF9AWS0RArRxJsEW0LZaqtwDdbOY/9XNYye8yr0QOcFfaAr/D1Z+Pj76r8ji8A4GGmBu&#10;IvgHkN8Dc7DthNurO0ToOyUaSrxIlBW9D+UUmqgOZUggdf8JGhqyOETIQEOLNrFCfTJCpwGcLqSr&#10;ITJJl1dXNwuaJGeS3pbz1YrslEKU52iPIX5QYFkyKo401Iwujg8hjq5nl5QsgNHNThuTD7ivtwbZ&#10;UZAAdnlN6H+4Gcf6it9cL68zsoMUn7VhdSSBGm0rTpXRGiWT2HjvmuwShTajTUUbN9GTGBm5iUM9&#10;kGOiqYbmREQhjEKkj0NGB/iTs55EWPHw4yBQcWY+OiI7KfZs4Nmoz4ZwkkIrHjkbzW3Myk59O7ij&#10;IbQ68/OceaqNxJQZnoSf1Pr7OXs9f8/NLwAAAP//AwBQSwMEFAAGAAgAAAAhAEJgEkXfAAAACwEA&#10;AA8AAABkcnMvZG93bnJldi54bWxMj8FOwzAQRO9I/IO1SFwQtZNKCQpxKmjhBoeWqmc3dpOo8Tqy&#10;nSb9e5YTPc7s0+xMuZptzy7Gh86hhGQhgBmsne6wkbD/+Xx+ARaiQq16h0bC1QRYVfd3pSq0m3Br&#10;LrvYMArBUCgJbYxDwXmoW2NVWLjBIN1OzlsVSfqGa68mCrc9T4XIuFUd0odWDWbdmvq8G62EbOPH&#10;aYvrp83+40t9D016eL8epHx8mN9egUUzx38Y/upTdaio09GNqAPrSYs0IVRCmue0gYhsmZFzlLBM&#10;RA68KvnthuoXAAD//wMAUEsBAi0AFAAGAAgAAAAhALaDOJL+AAAA4QEAABMAAAAAAAAAAAAAAAAA&#10;AAAAAFtDb250ZW50X1R5cGVzXS54bWxQSwECLQAUAAYACAAAACEAOP0h/9YAAACUAQAACwAAAAAA&#10;AAAAAAAAAAAvAQAAX3JlbHMvLnJlbHNQSwECLQAUAAYACAAAACEAQ1bCagECAADmAwAADgAAAAAA&#10;AAAAAAAAAAAuAgAAZHJzL2Uyb0RvYy54bWxQSwECLQAUAAYACAAAACEAQmASRd8AAAALAQAADwAA&#10;AAAAAAAAAAAAAABbBAAAZHJzL2Rvd25yZXYueG1sUEsFBgAAAAAEAAQA8wAAAGcFAAAAAA==&#10;" stroked="f">
              <v:textbox inset="0,0,0,0">
                <w:txbxContent>
                  <w:p w14:paraId="6B3535F0" w14:textId="77777777" w:rsidR="00C21E49" w:rsidRDefault="00C21E49" w:rsidP="00C21E49">
                    <w:pPr>
                      <w:rPr>
                        <w:rStyle w:val="textorangebig1"/>
                        <w:rFonts w:ascii="Trebuchet MS" w:eastAsiaTheme="minorEastAsia" w:hAnsi="Trebuchet MS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F28B1">
                      <w:rPr>
                        <w:rStyle w:val="textorangebig1"/>
                        <w:rFonts w:ascii="zwodrei" w:eastAsiaTheme="minorEastAsia" w:hAnsi="zwodrei"/>
                        <w:color w:val="FF671A"/>
                        <w:sz w:val="16"/>
                        <w:szCs w:val="20"/>
                      </w:rPr>
                      <w:t xml:space="preserve">ACTRONIC </w:t>
                    </w:r>
                    <w:r w:rsidRPr="002F28B1">
                      <w:rPr>
                        <w:rStyle w:val="textorangebig1"/>
                        <w:rFonts w:ascii="Times New Roman" w:eastAsiaTheme="minorEastAsia" w:hAnsi="Times New Roman" w:cs="Times New Roman"/>
                        <w:color w:val="FF671A"/>
                        <w:sz w:val="16"/>
                        <w:szCs w:val="20"/>
                      </w:rPr>
                      <w:t>–</w:t>
                    </w:r>
                    <w:r w:rsidRPr="002F28B1">
                      <w:rPr>
                        <w:rStyle w:val="textorangebig1"/>
                        <w:rFonts w:ascii="zwodrei" w:eastAsiaTheme="minorEastAsia" w:hAnsi="zwodrei"/>
                        <w:color w:val="FF671A"/>
                        <w:sz w:val="16"/>
                        <w:szCs w:val="20"/>
                      </w:rPr>
                      <w:t xml:space="preserve"> SOLUTIONS GmbH</w:t>
                    </w:r>
                    <w:r w:rsidRPr="0007534C">
                      <w:rPr>
                        <w:rStyle w:val="textorangebig1"/>
                        <w:rFonts w:ascii="Trebuchet MS" w:eastAsiaTheme="minorEastAsia" w:hAnsi="Trebuchet MS"/>
                        <w:color w:val="FA6F06"/>
                        <w:sz w:val="16"/>
                        <w:szCs w:val="20"/>
                      </w:rPr>
                      <w:t xml:space="preserve"> </w:t>
                    </w:r>
                    <w:r w:rsidRPr="002F28B1">
                      <w:rPr>
                        <w:rFonts w:cs="Arial"/>
                        <w:b/>
                        <w:color w:val="8A8A8F"/>
                        <w:szCs w:val="32"/>
                      </w:rPr>
                      <w:t>·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Untere Bachgasse 5a </w:t>
                    </w:r>
                    <w:r w:rsidRPr="002F28B1">
                      <w:rPr>
                        <w:rFonts w:cs="Arial"/>
                        <w:b/>
                        <w:color w:val="8A8A8F"/>
                        <w:szCs w:val="32"/>
                      </w:rPr>
                      <w:t>·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16"/>
                        <w:szCs w:val="20"/>
                      </w:rPr>
                      <w:t xml:space="preserve"> 91325 Adelsdorf</w:t>
                    </w:r>
                    <w:r w:rsidRPr="002F28B1">
                      <w:rPr>
                        <w:rStyle w:val="textorangebig1"/>
                        <w:rFonts w:ascii="Trebuchet MS" w:eastAsiaTheme="minorEastAsia" w:hAnsi="Trebuchet MS"/>
                        <w:color w:val="8A8A8F"/>
                        <w:sz w:val="20"/>
                        <w:szCs w:val="20"/>
                      </w:rPr>
                      <w:t xml:space="preserve"> </w:t>
                    </w:r>
                  </w:p>
                  <w:p w14:paraId="73632162" w14:textId="77777777" w:rsidR="00C21E49" w:rsidRDefault="00C21E49" w:rsidP="00C21E49"/>
                </w:txbxContent>
              </v:textbox>
              <w10:wrap anchorx="margin" anchory="margin"/>
            </v:shape>
          </w:pict>
        </mc:Fallback>
      </mc:AlternateContent>
    </w:r>
  </w:p>
  <w:p w14:paraId="264E4292" w14:textId="77777777" w:rsidR="00C21E49" w:rsidRPr="00E0086F" w:rsidRDefault="00C21E49" w:rsidP="00C21E49">
    <w:pPr>
      <w:rPr>
        <w:rStyle w:val="textorangebig1"/>
        <w:rFonts w:ascii="zwodrei" w:eastAsiaTheme="minorEastAsia" w:hAnsi="zwodrei"/>
        <w:color w:val="FA6F06"/>
        <w:sz w:val="16"/>
        <w:szCs w:val="20"/>
      </w:rPr>
    </w:pPr>
  </w:p>
  <w:p w14:paraId="235CB2DB" w14:textId="77777777" w:rsidR="00C73932" w:rsidRPr="00C21E49" w:rsidRDefault="00C73932" w:rsidP="00C21E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574"/>
    <w:multiLevelType w:val="hybridMultilevel"/>
    <w:tmpl w:val="5860A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00B"/>
    <w:multiLevelType w:val="multilevel"/>
    <w:tmpl w:val="2550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1338"/>
    <w:multiLevelType w:val="multilevel"/>
    <w:tmpl w:val="EEB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D23B9"/>
    <w:multiLevelType w:val="hybridMultilevel"/>
    <w:tmpl w:val="35020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E615D"/>
    <w:multiLevelType w:val="multilevel"/>
    <w:tmpl w:val="F2A4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609E1"/>
    <w:multiLevelType w:val="multilevel"/>
    <w:tmpl w:val="4ADA0F4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C4C74D0"/>
    <w:multiLevelType w:val="multilevel"/>
    <w:tmpl w:val="48D0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77DA7"/>
    <w:multiLevelType w:val="hybridMultilevel"/>
    <w:tmpl w:val="539E5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165C2"/>
    <w:multiLevelType w:val="hybridMultilevel"/>
    <w:tmpl w:val="1894323E"/>
    <w:lvl w:ilvl="0" w:tplc="4B1E36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D3599"/>
    <w:multiLevelType w:val="hybridMultilevel"/>
    <w:tmpl w:val="A5924A72"/>
    <w:lvl w:ilvl="0" w:tplc="4B1E36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06150">
    <w:abstractNumId w:val="5"/>
  </w:num>
  <w:num w:numId="2" w16cid:durableId="1907446832">
    <w:abstractNumId w:val="1"/>
  </w:num>
  <w:num w:numId="3" w16cid:durableId="702511289">
    <w:abstractNumId w:val="7"/>
  </w:num>
  <w:num w:numId="4" w16cid:durableId="460925617">
    <w:abstractNumId w:val="9"/>
  </w:num>
  <w:num w:numId="5" w16cid:durableId="1005354915">
    <w:abstractNumId w:val="8"/>
  </w:num>
  <w:num w:numId="6" w16cid:durableId="1860125220">
    <w:abstractNumId w:val="3"/>
  </w:num>
  <w:num w:numId="7" w16cid:durableId="1355350220">
    <w:abstractNumId w:val="0"/>
  </w:num>
  <w:num w:numId="8" w16cid:durableId="1789818189">
    <w:abstractNumId w:val="2"/>
  </w:num>
  <w:num w:numId="9" w16cid:durableId="512650453">
    <w:abstractNumId w:val="4"/>
  </w:num>
  <w:num w:numId="10" w16cid:durableId="1524323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97"/>
    <w:rsid w:val="00001983"/>
    <w:rsid w:val="000048D9"/>
    <w:rsid w:val="00013B91"/>
    <w:rsid w:val="000355FC"/>
    <w:rsid w:val="00043159"/>
    <w:rsid w:val="00045285"/>
    <w:rsid w:val="000628B8"/>
    <w:rsid w:val="000666B4"/>
    <w:rsid w:val="000768F4"/>
    <w:rsid w:val="00080E16"/>
    <w:rsid w:val="00083B60"/>
    <w:rsid w:val="000860C4"/>
    <w:rsid w:val="000A5864"/>
    <w:rsid w:val="000B0B61"/>
    <w:rsid w:val="000B3239"/>
    <w:rsid w:val="000B3BAC"/>
    <w:rsid w:val="000B7241"/>
    <w:rsid w:val="000C2E90"/>
    <w:rsid w:val="000C376D"/>
    <w:rsid w:val="000D1950"/>
    <w:rsid w:val="000D5988"/>
    <w:rsid w:val="000E2032"/>
    <w:rsid w:val="000E21FB"/>
    <w:rsid w:val="000E5464"/>
    <w:rsid w:val="000E693B"/>
    <w:rsid w:val="000F1A59"/>
    <w:rsid w:val="000F24E3"/>
    <w:rsid w:val="00102E56"/>
    <w:rsid w:val="00103569"/>
    <w:rsid w:val="00104150"/>
    <w:rsid w:val="00111D04"/>
    <w:rsid w:val="00121701"/>
    <w:rsid w:val="00134A06"/>
    <w:rsid w:val="00151E9D"/>
    <w:rsid w:val="0015407A"/>
    <w:rsid w:val="00154C3E"/>
    <w:rsid w:val="00154DB1"/>
    <w:rsid w:val="00154ED4"/>
    <w:rsid w:val="00161367"/>
    <w:rsid w:val="001650DE"/>
    <w:rsid w:val="0016636C"/>
    <w:rsid w:val="0016712A"/>
    <w:rsid w:val="00167FF6"/>
    <w:rsid w:val="00174E76"/>
    <w:rsid w:val="00186A9B"/>
    <w:rsid w:val="001A3872"/>
    <w:rsid w:val="001B2834"/>
    <w:rsid w:val="001B785B"/>
    <w:rsid w:val="001C0DE8"/>
    <w:rsid w:val="001C34BF"/>
    <w:rsid w:val="001D19B0"/>
    <w:rsid w:val="001E1A1E"/>
    <w:rsid w:val="001E305D"/>
    <w:rsid w:val="001E6172"/>
    <w:rsid w:val="001F0BBC"/>
    <w:rsid w:val="001F4EA9"/>
    <w:rsid w:val="00206BB1"/>
    <w:rsid w:val="00213288"/>
    <w:rsid w:val="00214A7F"/>
    <w:rsid w:val="00220D3C"/>
    <w:rsid w:val="00221285"/>
    <w:rsid w:val="00225274"/>
    <w:rsid w:val="0023038B"/>
    <w:rsid w:val="00234194"/>
    <w:rsid w:val="00237C29"/>
    <w:rsid w:val="0024479C"/>
    <w:rsid w:val="00245487"/>
    <w:rsid w:val="00247078"/>
    <w:rsid w:val="00252535"/>
    <w:rsid w:val="00253015"/>
    <w:rsid w:val="002533A3"/>
    <w:rsid w:val="00254A81"/>
    <w:rsid w:val="00264CC8"/>
    <w:rsid w:val="00266218"/>
    <w:rsid w:val="00270D42"/>
    <w:rsid w:val="002731BF"/>
    <w:rsid w:val="00274823"/>
    <w:rsid w:val="00280C32"/>
    <w:rsid w:val="00287ECB"/>
    <w:rsid w:val="002904C5"/>
    <w:rsid w:val="00295753"/>
    <w:rsid w:val="002A3EED"/>
    <w:rsid w:val="002B094D"/>
    <w:rsid w:val="002C1A49"/>
    <w:rsid w:val="002C38E3"/>
    <w:rsid w:val="002D4B74"/>
    <w:rsid w:val="002E1AA7"/>
    <w:rsid w:val="002E35DE"/>
    <w:rsid w:val="002E403A"/>
    <w:rsid w:val="002F118F"/>
    <w:rsid w:val="002F35AD"/>
    <w:rsid w:val="00302B92"/>
    <w:rsid w:val="00306FD6"/>
    <w:rsid w:val="003111AC"/>
    <w:rsid w:val="00311229"/>
    <w:rsid w:val="00312692"/>
    <w:rsid w:val="00317447"/>
    <w:rsid w:val="00320CCA"/>
    <w:rsid w:val="00321B71"/>
    <w:rsid w:val="00322BA3"/>
    <w:rsid w:val="00336E7C"/>
    <w:rsid w:val="00342629"/>
    <w:rsid w:val="00343691"/>
    <w:rsid w:val="003454B0"/>
    <w:rsid w:val="0034759C"/>
    <w:rsid w:val="00350B75"/>
    <w:rsid w:val="00352BC2"/>
    <w:rsid w:val="00353102"/>
    <w:rsid w:val="00354A16"/>
    <w:rsid w:val="0035527B"/>
    <w:rsid w:val="003605A1"/>
    <w:rsid w:val="0036157E"/>
    <w:rsid w:val="00362395"/>
    <w:rsid w:val="003733C9"/>
    <w:rsid w:val="00373489"/>
    <w:rsid w:val="0037400B"/>
    <w:rsid w:val="003749E3"/>
    <w:rsid w:val="00376A30"/>
    <w:rsid w:val="00376CEA"/>
    <w:rsid w:val="00380D9D"/>
    <w:rsid w:val="00381079"/>
    <w:rsid w:val="00392F5F"/>
    <w:rsid w:val="00394B35"/>
    <w:rsid w:val="003977AA"/>
    <w:rsid w:val="003A5FA1"/>
    <w:rsid w:val="003B242D"/>
    <w:rsid w:val="003B3E18"/>
    <w:rsid w:val="003C2C10"/>
    <w:rsid w:val="003C4E05"/>
    <w:rsid w:val="003C74C5"/>
    <w:rsid w:val="003D1244"/>
    <w:rsid w:val="003E5F6C"/>
    <w:rsid w:val="003E699C"/>
    <w:rsid w:val="003F63B0"/>
    <w:rsid w:val="004047B2"/>
    <w:rsid w:val="00410AFA"/>
    <w:rsid w:val="00412625"/>
    <w:rsid w:val="00412992"/>
    <w:rsid w:val="00415536"/>
    <w:rsid w:val="00416937"/>
    <w:rsid w:val="0042050F"/>
    <w:rsid w:val="00421461"/>
    <w:rsid w:val="00422102"/>
    <w:rsid w:val="00423F3B"/>
    <w:rsid w:val="004300BA"/>
    <w:rsid w:val="004330A0"/>
    <w:rsid w:val="0043313E"/>
    <w:rsid w:val="00434369"/>
    <w:rsid w:val="0043498A"/>
    <w:rsid w:val="0044314B"/>
    <w:rsid w:val="00447BB9"/>
    <w:rsid w:val="00447D90"/>
    <w:rsid w:val="004514F5"/>
    <w:rsid w:val="00463BCD"/>
    <w:rsid w:val="00466B54"/>
    <w:rsid w:val="00474F28"/>
    <w:rsid w:val="0048561D"/>
    <w:rsid w:val="004917B4"/>
    <w:rsid w:val="004953B3"/>
    <w:rsid w:val="00496E31"/>
    <w:rsid w:val="004B1465"/>
    <w:rsid w:val="004B36FE"/>
    <w:rsid w:val="004B45FD"/>
    <w:rsid w:val="004C1BF8"/>
    <w:rsid w:val="004C1FAB"/>
    <w:rsid w:val="004C2CB8"/>
    <w:rsid w:val="004C3DB8"/>
    <w:rsid w:val="004E1292"/>
    <w:rsid w:val="004F38B4"/>
    <w:rsid w:val="005055CC"/>
    <w:rsid w:val="00514E48"/>
    <w:rsid w:val="00522F4A"/>
    <w:rsid w:val="00526087"/>
    <w:rsid w:val="00530460"/>
    <w:rsid w:val="0053183A"/>
    <w:rsid w:val="00533687"/>
    <w:rsid w:val="0053371B"/>
    <w:rsid w:val="00534EF0"/>
    <w:rsid w:val="005452DA"/>
    <w:rsid w:val="0055044F"/>
    <w:rsid w:val="0055321E"/>
    <w:rsid w:val="00555F6F"/>
    <w:rsid w:val="00564F88"/>
    <w:rsid w:val="005718B8"/>
    <w:rsid w:val="00581849"/>
    <w:rsid w:val="00584715"/>
    <w:rsid w:val="00587DCB"/>
    <w:rsid w:val="00590CAD"/>
    <w:rsid w:val="00593DEC"/>
    <w:rsid w:val="005940FA"/>
    <w:rsid w:val="00597171"/>
    <w:rsid w:val="005A0A69"/>
    <w:rsid w:val="005A352E"/>
    <w:rsid w:val="005A46D6"/>
    <w:rsid w:val="005B6E84"/>
    <w:rsid w:val="005C23E0"/>
    <w:rsid w:val="005C4766"/>
    <w:rsid w:val="005D390C"/>
    <w:rsid w:val="005D6474"/>
    <w:rsid w:val="005F1CBC"/>
    <w:rsid w:val="005F3E95"/>
    <w:rsid w:val="00602EE9"/>
    <w:rsid w:val="00603160"/>
    <w:rsid w:val="006123DA"/>
    <w:rsid w:val="006245D3"/>
    <w:rsid w:val="0062789E"/>
    <w:rsid w:val="006305DD"/>
    <w:rsid w:val="0064639C"/>
    <w:rsid w:val="006521E4"/>
    <w:rsid w:val="0065429C"/>
    <w:rsid w:val="00654DC8"/>
    <w:rsid w:val="00654E74"/>
    <w:rsid w:val="0065721F"/>
    <w:rsid w:val="00661F45"/>
    <w:rsid w:val="006646A6"/>
    <w:rsid w:val="00670853"/>
    <w:rsid w:val="00672D55"/>
    <w:rsid w:val="00672D6E"/>
    <w:rsid w:val="00673B61"/>
    <w:rsid w:val="00682EBC"/>
    <w:rsid w:val="00682F37"/>
    <w:rsid w:val="00692378"/>
    <w:rsid w:val="00694167"/>
    <w:rsid w:val="006A1C07"/>
    <w:rsid w:val="006A47D8"/>
    <w:rsid w:val="006B0207"/>
    <w:rsid w:val="006B51EC"/>
    <w:rsid w:val="006C0429"/>
    <w:rsid w:val="006C25EF"/>
    <w:rsid w:val="006C2755"/>
    <w:rsid w:val="006C4014"/>
    <w:rsid w:val="006D4DE3"/>
    <w:rsid w:val="006D4FF6"/>
    <w:rsid w:val="006E45DA"/>
    <w:rsid w:val="006F2962"/>
    <w:rsid w:val="006F7094"/>
    <w:rsid w:val="00701F9C"/>
    <w:rsid w:val="00702259"/>
    <w:rsid w:val="007041F2"/>
    <w:rsid w:val="007057E2"/>
    <w:rsid w:val="00712109"/>
    <w:rsid w:val="007358C3"/>
    <w:rsid w:val="00736AFA"/>
    <w:rsid w:val="00737D1E"/>
    <w:rsid w:val="0074306A"/>
    <w:rsid w:val="00744140"/>
    <w:rsid w:val="007530C8"/>
    <w:rsid w:val="007563E7"/>
    <w:rsid w:val="007643A7"/>
    <w:rsid w:val="00777BF1"/>
    <w:rsid w:val="00785AB3"/>
    <w:rsid w:val="00791FD4"/>
    <w:rsid w:val="007A1F8E"/>
    <w:rsid w:val="007A7FBA"/>
    <w:rsid w:val="007B68F5"/>
    <w:rsid w:val="007C2F76"/>
    <w:rsid w:val="007C76B5"/>
    <w:rsid w:val="007C76EC"/>
    <w:rsid w:val="007D08E9"/>
    <w:rsid w:val="007D19D8"/>
    <w:rsid w:val="007D3162"/>
    <w:rsid w:val="007D7791"/>
    <w:rsid w:val="007E32B7"/>
    <w:rsid w:val="007E38A6"/>
    <w:rsid w:val="007E737E"/>
    <w:rsid w:val="00810615"/>
    <w:rsid w:val="00815A30"/>
    <w:rsid w:val="00815EB8"/>
    <w:rsid w:val="00825984"/>
    <w:rsid w:val="0082772C"/>
    <w:rsid w:val="0082787B"/>
    <w:rsid w:val="00831C30"/>
    <w:rsid w:val="008343C6"/>
    <w:rsid w:val="008414CA"/>
    <w:rsid w:val="00851395"/>
    <w:rsid w:val="00855553"/>
    <w:rsid w:val="00861693"/>
    <w:rsid w:val="008670EB"/>
    <w:rsid w:val="00875BD7"/>
    <w:rsid w:val="00883131"/>
    <w:rsid w:val="008864C3"/>
    <w:rsid w:val="00887B34"/>
    <w:rsid w:val="00892A54"/>
    <w:rsid w:val="008A0015"/>
    <w:rsid w:val="008A4BFC"/>
    <w:rsid w:val="008A716E"/>
    <w:rsid w:val="008B52B5"/>
    <w:rsid w:val="008C3D56"/>
    <w:rsid w:val="008C7428"/>
    <w:rsid w:val="008C7ADF"/>
    <w:rsid w:val="008E025A"/>
    <w:rsid w:val="008E1C96"/>
    <w:rsid w:val="008E391E"/>
    <w:rsid w:val="008E74F6"/>
    <w:rsid w:val="008F3126"/>
    <w:rsid w:val="008F3952"/>
    <w:rsid w:val="00907747"/>
    <w:rsid w:val="0091635A"/>
    <w:rsid w:val="00916DD6"/>
    <w:rsid w:val="00920C70"/>
    <w:rsid w:val="00922A95"/>
    <w:rsid w:val="00924B9B"/>
    <w:rsid w:val="009330B5"/>
    <w:rsid w:val="00933723"/>
    <w:rsid w:val="009376E3"/>
    <w:rsid w:val="00944CA7"/>
    <w:rsid w:val="00953F22"/>
    <w:rsid w:val="00957218"/>
    <w:rsid w:val="009654B0"/>
    <w:rsid w:val="00970258"/>
    <w:rsid w:val="009912AA"/>
    <w:rsid w:val="009940DD"/>
    <w:rsid w:val="009951E3"/>
    <w:rsid w:val="00995753"/>
    <w:rsid w:val="009960F9"/>
    <w:rsid w:val="009A2FE4"/>
    <w:rsid w:val="009B3B29"/>
    <w:rsid w:val="009B4771"/>
    <w:rsid w:val="009C1F17"/>
    <w:rsid w:val="009C27F7"/>
    <w:rsid w:val="009C41E0"/>
    <w:rsid w:val="009C493D"/>
    <w:rsid w:val="009D14A4"/>
    <w:rsid w:val="009E2417"/>
    <w:rsid w:val="009E7F9A"/>
    <w:rsid w:val="009F1298"/>
    <w:rsid w:val="009F5AA9"/>
    <w:rsid w:val="009F6F56"/>
    <w:rsid w:val="00A02DEC"/>
    <w:rsid w:val="00A10587"/>
    <w:rsid w:val="00A3220C"/>
    <w:rsid w:val="00A34F15"/>
    <w:rsid w:val="00A45D14"/>
    <w:rsid w:val="00A62795"/>
    <w:rsid w:val="00A71513"/>
    <w:rsid w:val="00A735C7"/>
    <w:rsid w:val="00A7646F"/>
    <w:rsid w:val="00A81E54"/>
    <w:rsid w:val="00A92772"/>
    <w:rsid w:val="00AA0F59"/>
    <w:rsid w:val="00AA2FFE"/>
    <w:rsid w:val="00AC3F16"/>
    <w:rsid w:val="00AD0EF5"/>
    <w:rsid w:val="00AD12E4"/>
    <w:rsid w:val="00AD5369"/>
    <w:rsid w:val="00AE187A"/>
    <w:rsid w:val="00AE19BE"/>
    <w:rsid w:val="00AE7D65"/>
    <w:rsid w:val="00AF224E"/>
    <w:rsid w:val="00AF490D"/>
    <w:rsid w:val="00B034D0"/>
    <w:rsid w:val="00B04888"/>
    <w:rsid w:val="00B049F3"/>
    <w:rsid w:val="00B2310D"/>
    <w:rsid w:val="00B23B97"/>
    <w:rsid w:val="00B37787"/>
    <w:rsid w:val="00B4236A"/>
    <w:rsid w:val="00B500D8"/>
    <w:rsid w:val="00B60373"/>
    <w:rsid w:val="00B61EF9"/>
    <w:rsid w:val="00B672EC"/>
    <w:rsid w:val="00B70F5E"/>
    <w:rsid w:val="00B718B1"/>
    <w:rsid w:val="00B74F77"/>
    <w:rsid w:val="00B82E74"/>
    <w:rsid w:val="00BB714D"/>
    <w:rsid w:val="00BB71B0"/>
    <w:rsid w:val="00BE0802"/>
    <w:rsid w:val="00BF13A5"/>
    <w:rsid w:val="00BF65A5"/>
    <w:rsid w:val="00C008F4"/>
    <w:rsid w:val="00C0179B"/>
    <w:rsid w:val="00C12232"/>
    <w:rsid w:val="00C21153"/>
    <w:rsid w:val="00C21E49"/>
    <w:rsid w:val="00C249D1"/>
    <w:rsid w:val="00C25716"/>
    <w:rsid w:val="00C4002C"/>
    <w:rsid w:val="00C424BD"/>
    <w:rsid w:val="00C515AA"/>
    <w:rsid w:val="00C51BD7"/>
    <w:rsid w:val="00C546D5"/>
    <w:rsid w:val="00C56613"/>
    <w:rsid w:val="00C567BD"/>
    <w:rsid w:val="00C577F0"/>
    <w:rsid w:val="00C716BA"/>
    <w:rsid w:val="00C72F93"/>
    <w:rsid w:val="00C73932"/>
    <w:rsid w:val="00C77D90"/>
    <w:rsid w:val="00C80318"/>
    <w:rsid w:val="00C92A7C"/>
    <w:rsid w:val="00C92B86"/>
    <w:rsid w:val="00C92D3B"/>
    <w:rsid w:val="00C95B98"/>
    <w:rsid w:val="00CA0970"/>
    <w:rsid w:val="00CA6234"/>
    <w:rsid w:val="00CB5427"/>
    <w:rsid w:val="00CB6A55"/>
    <w:rsid w:val="00CC4503"/>
    <w:rsid w:val="00CC70A0"/>
    <w:rsid w:val="00CC7F8D"/>
    <w:rsid w:val="00CD026A"/>
    <w:rsid w:val="00CD7EAE"/>
    <w:rsid w:val="00CE3A00"/>
    <w:rsid w:val="00CE5A1C"/>
    <w:rsid w:val="00CF012A"/>
    <w:rsid w:val="00CF3BD9"/>
    <w:rsid w:val="00D00550"/>
    <w:rsid w:val="00D0613E"/>
    <w:rsid w:val="00D10C5A"/>
    <w:rsid w:val="00D13411"/>
    <w:rsid w:val="00D17564"/>
    <w:rsid w:val="00D2357A"/>
    <w:rsid w:val="00D24A6B"/>
    <w:rsid w:val="00D420C6"/>
    <w:rsid w:val="00D42B80"/>
    <w:rsid w:val="00D4339B"/>
    <w:rsid w:val="00D44ECC"/>
    <w:rsid w:val="00D5176B"/>
    <w:rsid w:val="00D521AF"/>
    <w:rsid w:val="00D71146"/>
    <w:rsid w:val="00D71863"/>
    <w:rsid w:val="00D72A2F"/>
    <w:rsid w:val="00D751E8"/>
    <w:rsid w:val="00D80D75"/>
    <w:rsid w:val="00D828FF"/>
    <w:rsid w:val="00D841A5"/>
    <w:rsid w:val="00D87CA7"/>
    <w:rsid w:val="00D931FA"/>
    <w:rsid w:val="00D94BAE"/>
    <w:rsid w:val="00D95721"/>
    <w:rsid w:val="00D977CC"/>
    <w:rsid w:val="00DA344C"/>
    <w:rsid w:val="00DA72DC"/>
    <w:rsid w:val="00DB0A67"/>
    <w:rsid w:val="00DB3B1C"/>
    <w:rsid w:val="00DB43CA"/>
    <w:rsid w:val="00DB5262"/>
    <w:rsid w:val="00DC0311"/>
    <w:rsid w:val="00DD16F2"/>
    <w:rsid w:val="00DD63DB"/>
    <w:rsid w:val="00DD759B"/>
    <w:rsid w:val="00DE1329"/>
    <w:rsid w:val="00DE76BE"/>
    <w:rsid w:val="00DF1845"/>
    <w:rsid w:val="00DF212E"/>
    <w:rsid w:val="00DF728D"/>
    <w:rsid w:val="00DF7E80"/>
    <w:rsid w:val="00E00AE0"/>
    <w:rsid w:val="00E04E5E"/>
    <w:rsid w:val="00E23973"/>
    <w:rsid w:val="00E3181B"/>
    <w:rsid w:val="00E328F3"/>
    <w:rsid w:val="00E32DC6"/>
    <w:rsid w:val="00E34CC1"/>
    <w:rsid w:val="00E37EC0"/>
    <w:rsid w:val="00E47DDE"/>
    <w:rsid w:val="00E52C80"/>
    <w:rsid w:val="00E57FD3"/>
    <w:rsid w:val="00E6107E"/>
    <w:rsid w:val="00E7204A"/>
    <w:rsid w:val="00E804B6"/>
    <w:rsid w:val="00E83CB7"/>
    <w:rsid w:val="00E9131C"/>
    <w:rsid w:val="00E948DA"/>
    <w:rsid w:val="00EA17EB"/>
    <w:rsid w:val="00EB120A"/>
    <w:rsid w:val="00EC3D3B"/>
    <w:rsid w:val="00ED3ABD"/>
    <w:rsid w:val="00ED532E"/>
    <w:rsid w:val="00EE6902"/>
    <w:rsid w:val="00EF5334"/>
    <w:rsid w:val="00EF5F8D"/>
    <w:rsid w:val="00F035EA"/>
    <w:rsid w:val="00F101DD"/>
    <w:rsid w:val="00F13B79"/>
    <w:rsid w:val="00F161B3"/>
    <w:rsid w:val="00F2285F"/>
    <w:rsid w:val="00F26F67"/>
    <w:rsid w:val="00F31467"/>
    <w:rsid w:val="00F33818"/>
    <w:rsid w:val="00F350B6"/>
    <w:rsid w:val="00F36A10"/>
    <w:rsid w:val="00F3760D"/>
    <w:rsid w:val="00F5153A"/>
    <w:rsid w:val="00F52FD4"/>
    <w:rsid w:val="00F61194"/>
    <w:rsid w:val="00F6364A"/>
    <w:rsid w:val="00F66F90"/>
    <w:rsid w:val="00F71B3B"/>
    <w:rsid w:val="00F77BDE"/>
    <w:rsid w:val="00F87BC3"/>
    <w:rsid w:val="00FA4B70"/>
    <w:rsid w:val="00FA5F8A"/>
    <w:rsid w:val="00FB0804"/>
    <w:rsid w:val="00FB140F"/>
    <w:rsid w:val="00FB1EC7"/>
    <w:rsid w:val="00FB56B9"/>
    <w:rsid w:val="00FB688B"/>
    <w:rsid w:val="00FB6E8D"/>
    <w:rsid w:val="00FB706A"/>
    <w:rsid w:val="00FC28FF"/>
    <w:rsid w:val="00FC5281"/>
    <w:rsid w:val="00FE2C1D"/>
    <w:rsid w:val="00FE7578"/>
    <w:rsid w:val="00FF371A"/>
    <w:rsid w:val="00FF450A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9B819"/>
  <w15:docId w15:val="{AD03A26F-6A56-4169-9927-ECE2D42E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7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71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3038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F33818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F33818"/>
    <w:rPr>
      <w:i/>
      <w:iCs/>
    </w:rPr>
  </w:style>
  <w:style w:type="character" w:styleId="Fett">
    <w:name w:val="Strong"/>
    <w:basedOn w:val="Absatz-Standardschriftart"/>
    <w:uiPriority w:val="22"/>
    <w:qFormat/>
    <w:rsid w:val="00F3381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739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3932"/>
  </w:style>
  <w:style w:type="paragraph" w:styleId="Fuzeile">
    <w:name w:val="footer"/>
    <w:basedOn w:val="Standard"/>
    <w:link w:val="FuzeileZchn"/>
    <w:uiPriority w:val="99"/>
    <w:unhideWhenUsed/>
    <w:rsid w:val="00C739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3932"/>
  </w:style>
  <w:style w:type="paragraph" w:styleId="Listenabsatz">
    <w:name w:val="List Paragraph"/>
    <w:basedOn w:val="Standard"/>
    <w:uiPriority w:val="34"/>
    <w:qFormat/>
    <w:rsid w:val="006646A6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AD12E4"/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D12E4"/>
    <w:rPr>
      <w:rFonts w:ascii="Consolas" w:eastAsia="Calibri" w:hAnsi="Consolas"/>
      <w:sz w:val="21"/>
      <w:szCs w:val="21"/>
    </w:rPr>
  </w:style>
  <w:style w:type="paragraph" w:customStyle="1" w:styleId="Pa1">
    <w:name w:val="Pa1"/>
    <w:basedOn w:val="Standard"/>
    <w:next w:val="Standard"/>
    <w:rsid w:val="00916DD6"/>
    <w:pPr>
      <w:autoSpaceDE w:val="0"/>
      <w:autoSpaceDN w:val="0"/>
      <w:adjustRightInd w:val="0"/>
      <w:spacing w:line="241" w:lineRule="atLeast"/>
    </w:pPr>
    <w:rPr>
      <w:rFonts w:ascii="Verdana" w:hAnsi="Verdana"/>
      <w:sz w:val="24"/>
      <w:szCs w:val="24"/>
      <w:lang w:val="de-DE" w:eastAsia="de-DE"/>
    </w:rPr>
  </w:style>
  <w:style w:type="character" w:customStyle="1" w:styleId="textorangebig1">
    <w:name w:val="text_orange_big1"/>
    <w:basedOn w:val="Absatz-Standardschriftart"/>
    <w:rsid w:val="00C21E49"/>
    <w:rPr>
      <w:rFonts w:ascii="Helvetica" w:hAnsi="Helvetica" w:cs="Helvetica" w:hint="default"/>
      <w:color w:val="FF7F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tronic-solutions.de/voice-coil-aktuatoren.html#Tauchspulen_mit_Eigenlagerung_V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5EAD7E41A84C46AF528D67BA103407" ma:contentTypeVersion="16" ma:contentTypeDescription="Ein neues Dokument erstellen." ma:contentTypeScope="" ma:versionID="cc207a6ee5f380a7b4f146f907a8e3e6">
  <xsd:schema xmlns:xsd="http://www.w3.org/2001/XMLSchema" xmlns:xs="http://www.w3.org/2001/XMLSchema" xmlns:p="http://schemas.microsoft.com/office/2006/metadata/properties" xmlns:ns2="2ab46de7-b623-4027-8789-2252b22a5a50" xmlns:ns3="d3d2073d-ef57-4323-b78c-d38b46e950a2" targetNamespace="http://schemas.microsoft.com/office/2006/metadata/properties" ma:root="true" ma:fieldsID="0d0b7ef982b60082f564e8db88ea639a" ns2:_="" ns3:_="">
    <xsd:import namespace="2ab46de7-b623-4027-8789-2252b22a5a50"/>
    <xsd:import namespace="d3d2073d-ef57-4323-b78c-d38b46e95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46de7-b623-4027-8789-2252b22a5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7a3f6ed-94b0-4590-877e-cfd30cc94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073d-ef57-4323-b78c-d38b46e950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f7b626-192a-4956-bf2f-60820e683efa}" ma:internalName="TaxCatchAll" ma:showField="CatchAllData" ma:web="d3d2073d-ef57-4323-b78c-d38b46e95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2073d-ef57-4323-b78c-d38b46e950a2" xsi:nil="true"/>
    <lcf76f155ced4ddcb4097134ff3c332f xmlns="2ab46de7-b623-4027-8789-2252b22a5a5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DB75E-49C7-4A82-B0AF-DED67815A3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5057C-5B9F-409F-B915-C7DB0BBE5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46de7-b623-4027-8789-2252b22a5a50"/>
    <ds:schemaRef ds:uri="d3d2073d-ef57-4323-b78c-d38b46e95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F1645-570E-4BA4-A0F3-4630FB500DBB}">
  <ds:schemaRefs>
    <ds:schemaRef ds:uri="http://schemas.microsoft.com/office/2006/metadata/properties"/>
    <ds:schemaRef ds:uri="http://schemas.microsoft.com/office/infopath/2007/PartnerControls"/>
    <ds:schemaRef ds:uri="d3d2073d-ef57-4323-b78c-d38b46e950a2"/>
    <ds:schemaRef ds:uri="2ab46de7-b623-4027-8789-2252b22a5a50"/>
  </ds:schemaRefs>
</ds:datastoreItem>
</file>

<file path=customXml/itemProps4.xml><?xml version="1.0" encoding="utf-8"?>
<ds:datastoreItem xmlns:ds="http://schemas.openxmlformats.org/officeDocument/2006/customXml" ds:itemID="{B90A6DAB-49C1-4994-B582-DEF6B15A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PR05-2018 Zuverlaessigkeit von Voice-Coil-Aktuatoren von Geeplus ist Trumpf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PR05-2018 Zuverlaessigkeit von Voice-Coil-Aktuatoren von Geeplus ist Trumpf</dc:title>
  <dc:subject>Voice Coil Aktuator, Voice Coil Aktor</dc:subject>
  <dc:creator>Volker Löffler</dc:creator>
  <cp:lastModifiedBy>Volker Löffler</cp:lastModifiedBy>
  <cp:revision>14</cp:revision>
  <cp:lastPrinted>2015-10-02T14:52:00Z</cp:lastPrinted>
  <dcterms:created xsi:type="dcterms:W3CDTF">2025-09-23T08:25:00Z</dcterms:created>
  <dcterms:modified xsi:type="dcterms:W3CDTF">2025-09-23T08:42:00Z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0x010100895EAD7E41A84C46AF528D67BA103407</vt:lpwstr>
  </property>
  <property fmtid="{D5CDD505-2E9C-101B-9397-08002B2CF9AE}" pid="3" name="MediaServiceImageTags">
    <vt:lpwstr/>
  </property>
</Properties>
</file>