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7779" w14:textId="7D9823C5" w:rsidR="00B23B97" w:rsidRPr="00F61194" w:rsidRDefault="00E7204A">
      <w:pPr>
        <w:spacing w:before="34"/>
        <w:rPr>
          <w:rFonts w:ascii="Trebuchet MS" w:eastAsia="Arial" w:hAnsi="Trebuchet MS" w:cs="Arial"/>
          <w:sz w:val="24"/>
          <w:szCs w:val="24"/>
        </w:rPr>
      </w:pPr>
      <w:r w:rsidRPr="00F61194">
        <w:rPr>
          <w:rFonts w:ascii="Trebuchet MS" w:eastAsia="Arial" w:hAnsi="Trebuchet MS" w:cs="Arial"/>
          <w:b/>
          <w:spacing w:val="1"/>
          <w:sz w:val="24"/>
          <w:szCs w:val="24"/>
        </w:rPr>
        <w:t>Pressemeldung</w:t>
      </w:r>
      <w:r w:rsidR="0053371B" w:rsidRPr="00F61194">
        <w:rPr>
          <w:rFonts w:ascii="Trebuchet MS" w:eastAsia="Arial" w:hAnsi="Trebuchet MS" w:cs="Arial"/>
          <w:b/>
          <w:spacing w:val="-16"/>
          <w:sz w:val="24"/>
          <w:szCs w:val="24"/>
        </w:rPr>
        <w:t xml:space="preserve"> </w:t>
      </w:r>
      <w:r w:rsidR="0053371B" w:rsidRPr="00F61194">
        <w:rPr>
          <w:rFonts w:ascii="Trebuchet MS" w:eastAsia="Arial" w:hAnsi="Trebuchet MS" w:cs="Arial"/>
          <w:b/>
          <w:sz w:val="24"/>
          <w:szCs w:val="24"/>
        </w:rPr>
        <w:t>N</w:t>
      </w:r>
      <w:r w:rsidR="0053371B" w:rsidRPr="00F61194">
        <w:rPr>
          <w:rFonts w:ascii="Trebuchet MS" w:eastAsia="Arial" w:hAnsi="Trebuchet MS" w:cs="Arial"/>
          <w:b/>
          <w:spacing w:val="-1"/>
          <w:sz w:val="24"/>
          <w:szCs w:val="24"/>
        </w:rPr>
        <w:t>r</w:t>
      </w:r>
      <w:r w:rsidR="0053371B" w:rsidRPr="00F61194">
        <w:rPr>
          <w:rFonts w:ascii="Trebuchet MS" w:eastAsia="Arial" w:hAnsi="Trebuchet MS" w:cs="Arial"/>
          <w:b/>
          <w:sz w:val="24"/>
          <w:szCs w:val="24"/>
        </w:rPr>
        <w:t>.</w:t>
      </w:r>
      <w:r w:rsidR="003733C9" w:rsidRPr="00F61194">
        <w:rPr>
          <w:rFonts w:ascii="Trebuchet MS" w:eastAsia="Arial" w:hAnsi="Trebuchet MS" w:cs="Arial"/>
          <w:b/>
          <w:spacing w:val="1"/>
          <w:sz w:val="24"/>
          <w:szCs w:val="24"/>
        </w:rPr>
        <w:t xml:space="preserve"> </w:t>
      </w:r>
      <w:r w:rsidR="000B3239" w:rsidRPr="00F61194">
        <w:rPr>
          <w:rFonts w:ascii="Trebuchet MS" w:eastAsia="Arial" w:hAnsi="Trebuchet MS" w:cs="Arial"/>
          <w:b/>
          <w:spacing w:val="1"/>
          <w:sz w:val="24"/>
          <w:szCs w:val="24"/>
        </w:rPr>
        <w:t>0</w:t>
      </w:r>
      <w:r w:rsidR="00ED532E">
        <w:rPr>
          <w:rFonts w:ascii="Trebuchet MS" w:eastAsia="Arial" w:hAnsi="Trebuchet MS" w:cs="Arial"/>
          <w:b/>
          <w:spacing w:val="1"/>
          <w:sz w:val="24"/>
          <w:szCs w:val="24"/>
        </w:rPr>
        <w:t>1</w:t>
      </w:r>
      <w:r w:rsidR="001F4EA9" w:rsidRPr="00F61194">
        <w:rPr>
          <w:rFonts w:ascii="Trebuchet MS" w:eastAsia="Arial" w:hAnsi="Trebuchet MS" w:cs="Arial"/>
          <w:b/>
          <w:spacing w:val="1"/>
          <w:sz w:val="24"/>
          <w:szCs w:val="24"/>
        </w:rPr>
        <w:t xml:space="preserve"> / 20</w:t>
      </w:r>
      <w:r w:rsidR="00737D1E" w:rsidRPr="00F61194">
        <w:rPr>
          <w:rFonts w:ascii="Trebuchet MS" w:eastAsia="Arial" w:hAnsi="Trebuchet MS" w:cs="Arial"/>
          <w:b/>
          <w:spacing w:val="1"/>
          <w:sz w:val="24"/>
          <w:szCs w:val="24"/>
        </w:rPr>
        <w:t>2</w:t>
      </w:r>
      <w:r w:rsidR="00ED532E">
        <w:rPr>
          <w:rFonts w:ascii="Trebuchet MS" w:eastAsia="Arial" w:hAnsi="Trebuchet MS" w:cs="Arial"/>
          <w:b/>
          <w:spacing w:val="1"/>
          <w:sz w:val="24"/>
          <w:szCs w:val="24"/>
        </w:rPr>
        <w:t>5</w:t>
      </w:r>
    </w:p>
    <w:p w14:paraId="6A644841" w14:textId="77777777" w:rsidR="00B23B97" w:rsidRPr="00F61194" w:rsidRDefault="00B23B97">
      <w:pPr>
        <w:spacing w:before="6" w:line="100" w:lineRule="exact"/>
        <w:rPr>
          <w:rFonts w:ascii="Trebuchet MS" w:hAnsi="Trebuchet MS" w:cs="Arial"/>
          <w:sz w:val="24"/>
          <w:szCs w:val="24"/>
        </w:rPr>
      </w:pPr>
    </w:p>
    <w:p w14:paraId="2434C3A6" w14:textId="245A026A" w:rsidR="00B23B97" w:rsidRPr="00F61194" w:rsidRDefault="00581849">
      <w:pPr>
        <w:spacing w:line="220" w:lineRule="exact"/>
        <w:rPr>
          <w:rFonts w:ascii="Trebuchet MS" w:eastAsia="Arial" w:hAnsi="Trebuchet MS" w:cs="Arial"/>
        </w:rPr>
      </w:pPr>
      <w:r w:rsidRPr="00F61194">
        <w:rPr>
          <w:rFonts w:ascii="Trebuchet MS" w:eastAsia="Arial" w:hAnsi="Trebuchet MS" w:cs="Arial"/>
          <w:b/>
          <w:position w:val="-1"/>
        </w:rPr>
        <w:t>K</w:t>
      </w:r>
      <w:r w:rsidR="0053371B" w:rsidRPr="00F61194">
        <w:rPr>
          <w:rFonts w:ascii="Trebuchet MS" w:eastAsia="Arial" w:hAnsi="Trebuchet MS" w:cs="Arial"/>
          <w:b/>
          <w:position w:val="-1"/>
        </w:rPr>
        <w:t>W</w:t>
      </w:r>
      <w:r w:rsidR="00ED532E">
        <w:rPr>
          <w:rFonts w:ascii="Trebuchet MS" w:eastAsia="Arial" w:hAnsi="Trebuchet MS" w:cs="Arial"/>
          <w:b/>
          <w:position w:val="-1"/>
        </w:rPr>
        <w:t>2</w:t>
      </w:r>
      <w:r w:rsidR="0053371B" w:rsidRPr="00F61194">
        <w:rPr>
          <w:rFonts w:ascii="Trebuchet MS" w:eastAsia="Arial" w:hAnsi="Trebuchet MS" w:cs="Arial"/>
          <w:b/>
          <w:position w:val="-1"/>
        </w:rPr>
        <w:t>/</w:t>
      </w:r>
      <w:r w:rsidR="0053371B" w:rsidRPr="00F61194">
        <w:rPr>
          <w:rFonts w:ascii="Trebuchet MS" w:eastAsia="Arial" w:hAnsi="Trebuchet MS" w:cs="Arial"/>
          <w:b/>
          <w:spacing w:val="2"/>
          <w:position w:val="-1"/>
        </w:rPr>
        <w:t>2</w:t>
      </w:r>
      <w:r w:rsidR="0053371B" w:rsidRPr="00F61194">
        <w:rPr>
          <w:rFonts w:ascii="Trebuchet MS" w:eastAsia="Arial" w:hAnsi="Trebuchet MS" w:cs="Arial"/>
          <w:b/>
          <w:position w:val="-1"/>
        </w:rPr>
        <w:t>0</w:t>
      </w:r>
      <w:r w:rsidR="00737D1E" w:rsidRPr="00F61194">
        <w:rPr>
          <w:rFonts w:ascii="Trebuchet MS" w:eastAsia="Arial" w:hAnsi="Trebuchet MS" w:cs="Arial"/>
          <w:b/>
          <w:position w:val="-1"/>
        </w:rPr>
        <w:t>2</w:t>
      </w:r>
      <w:r w:rsidR="00ED532E">
        <w:rPr>
          <w:rFonts w:ascii="Trebuchet MS" w:eastAsia="Arial" w:hAnsi="Trebuchet MS" w:cs="Arial"/>
          <w:b/>
          <w:position w:val="-1"/>
        </w:rPr>
        <w:t>5</w:t>
      </w:r>
    </w:p>
    <w:p w14:paraId="77696A7C" w14:textId="77777777" w:rsidR="00245487" w:rsidRPr="00F61194" w:rsidRDefault="00245487" w:rsidP="00581849">
      <w:pPr>
        <w:spacing w:before="25"/>
        <w:ind w:right="248"/>
        <w:jc w:val="center"/>
      </w:pPr>
    </w:p>
    <w:p w14:paraId="17428F93" w14:textId="0D958254" w:rsidR="00B034D0" w:rsidRPr="00F61194" w:rsidRDefault="00CC4503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</w:rPr>
      </w:pPr>
      <w:r>
        <w:rPr>
          <w:noProof/>
        </w:rPr>
        <w:drawing>
          <wp:inline distT="0" distB="0" distL="0" distR="0" wp14:anchorId="3F5C3AE7" wp14:editId="3D3AA33F">
            <wp:extent cx="1854200" cy="1854200"/>
            <wp:effectExtent l="0" t="0" r="0" b="0"/>
            <wp:docPr id="37956836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F61194">
        <w:t xml:space="preserve"> </w:t>
      </w:r>
      <w:r w:rsidR="00F31467" w:rsidRPr="00F61194">
        <w:rPr>
          <w:noProof/>
        </w:rPr>
        <w:t xml:space="preserve">   </w:t>
      </w:r>
    </w:p>
    <w:p w14:paraId="087FA611" w14:textId="77777777" w:rsidR="00245487" w:rsidRPr="00F61194" w:rsidRDefault="00245487" w:rsidP="00287ECB">
      <w:pPr>
        <w:spacing w:before="8" w:line="220" w:lineRule="exact"/>
        <w:ind w:right="248"/>
        <w:rPr>
          <w:rFonts w:ascii="Trebuchet MS" w:hAnsi="Trebuchet MS"/>
          <w:b/>
          <w:sz w:val="30"/>
        </w:rPr>
      </w:pPr>
    </w:p>
    <w:p w14:paraId="4CA612C2" w14:textId="77777777" w:rsidR="00245487" w:rsidRPr="00F61194" w:rsidRDefault="00245487" w:rsidP="00C546D5">
      <w:pPr>
        <w:spacing w:before="25"/>
        <w:ind w:right="248"/>
        <w:rPr>
          <w:rFonts w:ascii="Trebuchet MS" w:hAnsi="Trebuchet MS"/>
          <w:b/>
          <w:sz w:val="30"/>
        </w:rPr>
      </w:pPr>
    </w:p>
    <w:p w14:paraId="4A5BC4F8" w14:textId="011778CA" w:rsidR="00287ECB" w:rsidRPr="0055321E" w:rsidRDefault="00F61194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55321E">
        <w:rPr>
          <w:rFonts w:ascii="Trebuchet MS" w:hAnsi="Trebuchet MS"/>
          <w:b/>
          <w:sz w:val="30"/>
          <w:lang w:val="de-DE"/>
        </w:rPr>
        <w:t>PR0</w:t>
      </w:r>
      <w:r w:rsidR="00CC4503" w:rsidRPr="0055321E">
        <w:rPr>
          <w:rFonts w:ascii="Trebuchet MS" w:hAnsi="Trebuchet MS"/>
          <w:b/>
          <w:sz w:val="30"/>
          <w:lang w:val="de-DE"/>
        </w:rPr>
        <w:t>1</w:t>
      </w:r>
      <w:r w:rsidRPr="0055321E">
        <w:rPr>
          <w:rFonts w:ascii="Trebuchet MS" w:hAnsi="Trebuchet MS"/>
          <w:b/>
          <w:sz w:val="30"/>
          <w:lang w:val="de-DE"/>
        </w:rPr>
        <w:t>-202</w:t>
      </w:r>
      <w:r w:rsidR="00CC4503" w:rsidRPr="0055321E">
        <w:rPr>
          <w:rFonts w:ascii="Trebuchet MS" w:hAnsi="Trebuchet MS"/>
          <w:b/>
          <w:sz w:val="30"/>
          <w:lang w:val="de-DE"/>
        </w:rPr>
        <w:t>5</w:t>
      </w:r>
      <w:r w:rsidRPr="0055321E">
        <w:rPr>
          <w:rFonts w:ascii="Trebuchet MS" w:hAnsi="Trebuchet MS"/>
          <w:b/>
          <w:sz w:val="30"/>
          <w:lang w:val="de-DE"/>
        </w:rPr>
        <w:t xml:space="preserve"> </w:t>
      </w:r>
      <w:r w:rsidR="00CC4503" w:rsidRPr="0055321E">
        <w:rPr>
          <w:rFonts w:ascii="Trebuchet MS" w:hAnsi="Trebuchet MS"/>
          <w:b/>
          <w:sz w:val="30"/>
          <w:lang w:val="de-DE"/>
        </w:rPr>
        <w:t>Geeplus Miniatur-Voice-Coil-Motor mit nur 13mm Durchmesser</w:t>
      </w:r>
    </w:p>
    <w:p w14:paraId="3DA0498B" w14:textId="77777777" w:rsidR="00287ECB" w:rsidRPr="0055321E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39DCA18D" w14:textId="5A96E65F" w:rsidR="00F52FD4" w:rsidRDefault="00287ECB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55321E">
        <w:rPr>
          <w:rFonts w:ascii="Trebuchet MS" w:eastAsia="Arial" w:hAnsi="Trebuchet MS" w:cs="Arial"/>
          <w:b/>
        </w:rPr>
        <w:t>Janua</w:t>
      </w:r>
      <w:r w:rsidR="00FB140F">
        <w:rPr>
          <w:rFonts w:ascii="Trebuchet MS" w:eastAsia="Arial" w:hAnsi="Trebuchet MS" w:cs="Arial"/>
          <w:b/>
        </w:rPr>
        <w:t>r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55321E">
        <w:rPr>
          <w:rFonts w:ascii="Trebuchet MS" w:eastAsia="Arial" w:hAnsi="Trebuchet MS" w:cs="Arial"/>
          <w:b/>
        </w:rPr>
        <w:t>5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9A2FE4">
        <w:rPr>
          <w:rFonts w:ascii="Trebuchet MS" w:eastAsia="Arial" w:hAnsi="Trebuchet MS" w:cs="Arial"/>
        </w:rPr>
        <w:t xml:space="preserve">Actronic-Solutions stellt </w:t>
      </w:r>
      <w:r w:rsidR="00682EBC">
        <w:rPr>
          <w:rFonts w:ascii="Trebuchet MS" w:eastAsia="Arial" w:hAnsi="Trebuchet MS" w:cs="Arial"/>
        </w:rPr>
        <w:t>eine</w:t>
      </w:r>
      <w:r w:rsidR="00CD7EAE">
        <w:rPr>
          <w:rFonts w:ascii="Trebuchet MS" w:eastAsia="Arial" w:hAnsi="Trebuchet MS" w:cs="Arial"/>
        </w:rPr>
        <w:t xml:space="preserve"> neue </w:t>
      </w:r>
      <w:r w:rsidR="005055CC">
        <w:rPr>
          <w:rFonts w:ascii="Trebuchet MS" w:eastAsia="Arial" w:hAnsi="Trebuchet MS" w:cs="Arial"/>
        </w:rPr>
        <w:t>Miniatur-</w:t>
      </w:r>
      <w:r w:rsidR="00CD7EAE">
        <w:rPr>
          <w:rFonts w:ascii="Trebuchet MS" w:eastAsia="Arial" w:hAnsi="Trebuchet MS" w:cs="Arial"/>
        </w:rPr>
        <w:t>Baugröße der Voice-Coil-Motoren von Geeplus vor</w:t>
      </w:r>
      <w:r w:rsidR="006F2962">
        <w:rPr>
          <w:rFonts w:ascii="Trebuchet MS" w:eastAsia="Arial" w:hAnsi="Trebuchet MS" w:cs="Arial"/>
        </w:rPr>
        <w:t>: de</w:t>
      </w:r>
      <w:r w:rsidR="00682F37">
        <w:rPr>
          <w:rFonts w:ascii="Trebuchet MS" w:eastAsia="Arial" w:hAnsi="Trebuchet MS" w:cs="Arial"/>
        </w:rPr>
        <w:t>r</w:t>
      </w:r>
      <w:r w:rsidR="006F2962">
        <w:rPr>
          <w:rFonts w:ascii="Trebuchet MS" w:eastAsia="Arial" w:hAnsi="Trebuchet MS" w:cs="Arial"/>
        </w:rPr>
        <w:t xml:space="preserve"> VM13 Voice-Coil-Aktuator hat einen Durchmesser von</w:t>
      </w:r>
      <w:r w:rsidR="004514F5" w:rsidRPr="004514F5">
        <w:rPr>
          <w:rFonts w:ascii="Trebuchet MS" w:eastAsia="Arial" w:hAnsi="Trebuchet MS" w:cs="Arial"/>
        </w:rPr>
        <w:t xml:space="preserve"> </w:t>
      </w:r>
      <w:r w:rsidR="004514F5">
        <w:rPr>
          <w:rFonts w:ascii="Trebuchet MS" w:eastAsia="Arial" w:hAnsi="Trebuchet MS" w:cs="Arial"/>
        </w:rPr>
        <w:t>nur</w:t>
      </w:r>
      <w:r w:rsidR="006F2962">
        <w:rPr>
          <w:rFonts w:ascii="Trebuchet MS" w:eastAsia="Arial" w:hAnsi="Trebuchet MS" w:cs="Arial"/>
        </w:rPr>
        <w:t xml:space="preserve"> 13mm.</w:t>
      </w:r>
      <w:r w:rsidR="00D828FF">
        <w:rPr>
          <w:rFonts w:ascii="Trebuchet MS" w:eastAsia="Arial" w:hAnsi="Trebuchet MS" w:cs="Arial"/>
        </w:rPr>
        <w:t xml:space="preserve"> Damit trägt</w:t>
      </w:r>
      <w:r w:rsidR="00BF13A5">
        <w:rPr>
          <w:rFonts w:ascii="Trebuchet MS" w:eastAsia="Arial" w:hAnsi="Trebuchet MS" w:cs="Arial"/>
        </w:rPr>
        <w:t xml:space="preserve"> </w:t>
      </w:r>
      <w:r w:rsidR="00FE7578">
        <w:rPr>
          <w:rFonts w:ascii="Trebuchet MS" w:eastAsia="Arial" w:hAnsi="Trebuchet MS" w:cs="Arial"/>
        </w:rPr>
        <w:t xml:space="preserve">der englische Hersteller den immer engeren Anforderungen nach kleinen Baugrößen bei </w:t>
      </w:r>
      <w:r w:rsidR="00111D04">
        <w:rPr>
          <w:rFonts w:ascii="Trebuchet MS" w:eastAsia="Arial" w:hAnsi="Trebuchet MS" w:cs="Arial"/>
        </w:rPr>
        <w:t>präzisen kleinen Linearmotoren</w:t>
      </w:r>
      <w:r w:rsidR="00154C3E">
        <w:rPr>
          <w:rFonts w:ascii="Trebuchet MS" w:eastAsia="Arial" w:hAnsi="Trebuchet MS" w:cs="Arial"/>
        </w:rPr>
        <w:t xml:space="preserve"> Rechnung, die z.B. aus der optischen Industrie </w:t>
      </w:r>
      <w:r w:rsidR="001650DE">
        <w:rPr>
          <w:rFonts w:ascii="Trebuchet MS" w:eastAsia="Arial" w:hAnsi="Trebuchet MS" w:cs="Arial"/>
        </w:rPr>
        <w:t>für Fokusierungsanwendungen und Spiegeleinstellugnen kommen</w:t>
      </w:r>
      <w:r w:rsidR="00F52FD4">
        <w:rPr>
          <w:rFonts w:ascii="Trebuchet MS" w:eastAsia="Arial" w:hAnsi="Trebuchet MS" w:cs="Arial"/>
        </w:rPr>
        <w:t>.</w:t>
      </w:r>
      <w:r w:rsidR="009376E3">
        <w:rPr>
          <w:rFonts w:ascii="Trebuchet MS" w:eastAsia="Arial" w:hAnsi="Trebuchet MS" w:cs="Arial"/>
        </w:rPr>
        <w:t xml:space="preserve"> Auch die Halbleiterindustrie braucht immer kleinere</w:t>
      </w:r>
      <w:r w:rsidR="00C716BA">
        <w:rPr>
          <w:rFonts w:ascii="Trebuchet MS" w:eastAsia="Arial" w:hAnsi="Trebuchet MS" w:cs="Arial"/>
        </w:rPr>
        <w:t xml:space="preserve"> und leichtere</w:t>
      </w:r>
      <w:r w:rsidR="009376E3">
        <w:rPr>
          <w:rFonts w:ascii="Trebuchet MS" w:eastAsia="Arial" w:hAnsi="Trebuchet MS" w:cs="Arial"/>
        </w:rPr>
        <w:t xml:space="preserve"> proportionale Linearaktuatoren</w:t>
      </w:r>
      <w:r w:rsidR="00D841A5">
        <w:rPr>
          <w:rFonts w:ascii="Trebuchet MS" w:eastAsia="Arial" w:hAnsi="Trebuchet MS" w:cs="Arial"/>
        </w:rPr>
        <w:t xml:space="preserve">, die </w:t>
      </w:r>
      <w:r w:rsidR="00311229">
        <w:rPr>
          <w:rFonts w:ascii="Trebuchet MS" w:eastAsia="Arial" w:hAnsi="Trebuchet MS" w:cs="Arial"/>
        </w:rPr>
        <w:t xml:space="preserve">auf engstem Raum </w:t>
      </w:r>
      <w:r w:rsidR="00343691">
        <w:rPr>
          <w:rFonts w:ascii="Trebuchet MS" w:eastAsia="Arial" w:hAnsi="Trebuchet MS" w:cs="Arial"/>
        </w:rPr>
        <w:t>dynamisch</w:t>
      </w:r>
      <w:r w:rsidR="00311229">
        <w:rPr>
          <w:rFonts w:ascii="Trebuchet MS" w:eastAsia="Arial" w:hAnsi="Trebuchet MS" w:cs="Arial"/>
        </w:rPr>
        <w:t xml:space="preserve">e Positioniervorgänge </w:t>
      </w:r>
      <w:r w:rsidR="00343691">
        <w:rPr>
          <w:rFonts w:ascii="Trebuchet MS" w:eastAsia="Arial" w:hAnsi="Trebuchet MS" w:cs="Arial"/>
        </w:rPr>
        <w:t xml:space="preserve">mit kurzen Bewegungen </w:t>
      </w:r>
      <w:r w:rsidR="00311229">
        <w:rPr>
          <w:rFonts w:ascii="Trebuchet MS" w:eastAsia="Arial" w:hAnsi="Trebuchet MS" w:cs="Arial"/>
        </w:rPr>
        <w:t>ermöglichen</w:t>
      </w:r>
      <w:r w:rsidR="000A5864">
        <w:rPr>
          <w:rFonts w:ascii="Trebuchet MS" w:eastAsia="Arial" w:hAnsi="Trebuchet MS" w:cs="Arial"/>
        </w:rPr>
        <w:t>,</w:t>
      </w:r>
      <w:r w:rsidR="00311229">
        <w:rPr>
          <w:rFonts w:ascii="Trebuchet MS" w:eastAsia="Arial" w:hAnsi="Trebuchet MS" w:cs="Arial"/>
        </w:rPr>
        <w:t xml:space="preserve"> ohne die sensiblen Bauteile zu beschädigen</w:t>
      </w:r>
      <w:r w:rsidR="00013B91">
        <w:rPr>
          <w:rFonts w:ascii="Trebuchet MS" w:eastAsia="Arial" w:hAnsi="Trebuchet MS" w:cs="Arial"/>
        </w:rPr>
        <w:t>.</w:t>
      </w:r>
    </w:p>
    <w:p w14:paraId="427E7179" w14:textId="77777777" w:rsidR="00013B91" w:rsidRDefault="00013B91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4EDCFEC9" w14:textId="6A5D70EC" w:rsidR="000A5864" w:rsidRDefault="002F118F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  <w:r>
        <w:rPr>
          <w:rFonts w:ascii="Trebuchet MS" w:eastAsia="Arial" w:hAnsi="Trebuchet MS" w:cs="Arial"/>
        </w:rPr>
        <w:t>Die Voice-Coil-Aktuatoren von Geeplus</w:t>
      </w:r>
      <w:r w:rsidR="003111AC">
        <w:rPr>
          <w:rFonts w:ascii="Trebuchet MS" w:eastAsia="Arial" w:hAnsi="Trebuchet MS" w:cs="Arial"/>
        </w:rPr>
        <w:t xml:space="preserve"> sind sehr gut </w:t>
      </w:r>
      <w:r w:rsidR="005D6474">
        <w:rPr>
          <w:rFonts w:ascii="Trebuchet MS" w:eastAsia="Arial" w:hAnsi="Trebuchet MS" w:cs="Arial"/>
        </w:rPr>
        <w:t>kontrollierbar</w:t>
      </w:r>
      <w:r w:rsidR="005D6474">
        <w:rPr>
          <w:rFonts w:ascii="Trebuchet MS" w:eastAsia="Arial" w:hAnsi="Trebuchet MS" w:cs="Arial"/>
        </w:rPr>
        <w:t xml:space="preserve">e </w:t>
      </w:r>
      <w:r w:rsidR="002C1A49">
        <w:rPr>
          <w:rFonts w:ascii="Trebuchet MS" w:eastAsia="Arial" w:hAnsi="Trebuchet MS" w:cs="Arial"/>
        </w:rPr>
        <w:t xml:space="preserve">elektrische </w:t>
      </w:r>
      <w:r w:rsidR="00815A30">
        <w:rPr>
          <w:rFonts w:ascii="Trebuchet MS" w:eastAsia="Arial" w:hAnsi="Trebuchet MS" w:cs="Arial"/>
        </w:rPr>
        <w:t>Lineara</w:t>
      </w:r>
      <w:r w:rsidR="002C1A49">
        <w:rPr>
          <w:rFonts w:ascii="Trebuchet MS" w:eastAsia="Arial" w:hAnsi="Trebuchet MS" w:cs="Arial"/>
        </w:rPr>
        <w:t>ktuatoren</w:t>
      </w:r>
      <w:r w:rsidR="003111AC">
        <w:rPr>
          <w:rFonts w:ascii="Trebuchet MS" w:eastAsia="Arial" w:hAnsi="Trebuchet MS" w:cs="Arial"/>
        </w:rPr>
        <w:t xml:space="preserve"> und eigenen sich für Anwendungen, bei denen der Hub begrenzt ist auf wenige</w:t>
      </w:r>
      <w:r w:rsidR="002C1A49">
        <w:rPr>
          <w:rFonts w:ascii="Trebuchet MS" w:eastAsia="Arial" w:hAnsi="Trebuchet MS" w:cs="Arial"/>
        </w:rPr>
        <w:t xml:space="preserve"> mm. </w:t>
      </w:r>
      <w:r w:rsidR="005B6E84">
        <w:rPr>
          <w:rFonts w:ascii="Trebuchet MS" w:eastAsia="Arial" w:hAnsi="Trebuchet MS" w:cs="Arial"/>
        </w:rPr>
        <w:t>Voice-Coil-Motoren sind extrem dynamisch, haben wenig Hysterese</w:t>
      </w:r>
      <w:r w:rsidR="00DB3B1C">
        <w:rPr>
          <w:rFonts w:ascii="Trebuchet MS" w:eastAsia="Arial" w:hAnsi="Trebuchet MS" w:cs="Arial"/>
        </w:rPr>
        <w:t xml:space="preserve"> und sind einfach</w:t>
      </w:r>
      <w:r w:rsidR="005D6474">
        <w:rPr>
          <w:rFonts w:ascii="Trebuchet MS" w:eastAsia="Arial" w:hAnsi="Trebuchet MS" w:cs="Arial"/>
        </w:rPr>
        <w:t>, aber bipolar</w:t>
      </w:r>
      <w:r w:rsidR="00887B34">
        <w:rPr>
          <w:rFonts w:ascii="Trebuchet MS" w:eastAsia="Arial" w:hAnsi="Trebuchet MS" w:cs="Arial"/>
        </w:rPr>
        <w:t xml:space="preserve"> und damit bidirektional</w:t>
      </w:r>
      <w:r w:rsidR="005D6474" w:rsidRPr="005D6474">
        <w:rPr>
          <w:rFonts w:ascii="Trebuchet MS" w:eastAsia="Arial" w:hAnsi="Trebuchet MS" w:cs="Arial"/>
        </w:rPr>
        <w:t xml:space="preserve"> </w:t>
      </w:r>
      <w:r w:rsidR="005D6474">
        <w:rPr>
          <w:rFonts w:ascii="Trebuchet MS" w:eastAsia="Arial" w:hAnsi="Trebuchet MS" w:cs="Arial"/>
        </w:rPr>
        <w:t>an</w:t>
      </w:r>
      <w:r w:rsidR="005D6474">
        <w:rPr>
          <w:rFonts w:ascii="Trebuchet MS" w:eastAsia="Arial" w:hAnsi="Trebuchet MS" w:cs="Arial"/>
        </w:rPr>
        <w:t>steuerbar</w:t>
      </w:r>
      <w:r w:rsidR="00DB3B1C">
        <w:rPr>
          <w:rFonts w:ascii="Trebuchet MS" w:eastAsia="Arial" w:hAnsi="Trebuchet MS" w:cs="Arial"/>
        </w:rPr>
        <w:t xml:space="preserve">. Geeplus </w:t>
      </w:r>
      <w:r w:rsidR="00423F3B">
        <w:rPr>
          <w:rFonts w:ascii="Trebuchet MS" w:eastAsia="Arial" w:hAnsi="Trebuchet MS" w:cs="Arial"/>
        </w:rPr>
        <w:t>setzt für eine extrem hohe Zuverlässigkeit auf sog. Flex-Circuits für die Anbindung der bewegten Spule an die Außenwelt.</w:t>
      </w:r>
    </w:p>
    <w:p w14:paraId="3BBDF51D" w14:textId="77777777" w:rsidR="006A1C07" w:rsidRDefault="006A1C07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11D6916" w14:textId="67B2D5BD" w:rsidR="00672D55" w:rsidRPr="00F5153A" w:rsidRDefault="00672D55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Der Vertrieb für die </w:t>
      </w:r>
      <w:r w:rsidR="00DC0311">
        <w:rPr>
          <w:rFonts w:ascii="Trebuchet MS" w:eastAsia="Arial" w:hAnsi="Trebuchet MS" w:cs="Arial"/>
          <w:spacing w:val="1"/>
          <w:sz w:val="24"/>
          <w:szCs w:val="24"/>
          <w:lang w:val="de-DE"/>
        </w:rPr>
        <w:t>Voice-Coil-Aktoren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von </w:t>
      </w:r>
      <w:r w:rsidR="00DC0311">
        <w:rPr>
          <w:rFonts w:ascii="Trebuchet MS" w:eastAsia="Arial" w:hAnsi="Trebuchet MS" w:cs="Arial"/>
          <w:spacing w:val="1"/>
          <w:sz w:val="24"/>
          <w:szCs w:val="24"/>
          <w:lang w:val="de-DE"/>
        </w:rPr>
        <w:t>Geeplus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wird von der Adelsdorfer Firma Actronic-Solutions GmbH wahrgenommen; direkte Links zu den Produkten finden Sie hier:</w:t>
      </w:r>
    </w:p>
    <w:p w14:paraId="0C284186" w14:textId="77777777" w:rsidR="00287ECB" w:rsidRDefault="00287ECB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09C53CE1" w14:textId="17BD1858" w:rsidR="008A716E" w:rsidRDefault="008A716E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hyperlink r:id="rId12" w:history="1">
        <w:r w:rsidRPr="007E34EC">
          <w:rPr>
            <w:rStyle w:val="Hyperlink"/>
            <w:rFonts w:ascii="Trebuchet MS" w:eastAsia="Arial" w:hAnsi="Trebuchet MS" w:cs="Arial"/>
            <w:spacing w:val="1"/>
            <w:sz w:val="24"/>
            <w:szCs w:val="24"/>
            <w:lang w:val="de-DE"/>
          </w:rPr>
          <w:t>https://www.actronic-solutions.de/voice-coil-aktuatoren.html</w:t>
        </w:r>
      </w:hyperlink>
    </w:p>
    <w:p w14:paraId="6918BBFC" w14:textId="77777777" w:rsidR="008A716E" w:rsidRDefault="008A716E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07A80CA8" w14:textId="3B4C7773" w:rsidR="008A716E" w:rsidRPr="00F5153A" w:rsidRDefault="008A716E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r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Das Datenblatt für den neuen VM13 wird </w:t>
      </w:r>
      <w:r w:rsidR="00CA6234">
        <w:rPr>
          <w:rFonts w:ascii="Trebuchet MS" w:eastAsia="Arial" w:hAnsi="Trebuchet MS" w:cs="Arial"/>
          <w:spacing w:val="1"/>
          <w:sz w:val="24"/>
          <w:szCs w:val="24"/>
          <w:lang w:val="de-DE"/>
        </w:rPr>
        <w:t>d</w:t>
      </w:r>
      <w:r>
        <w:rPr>
          <w:rFonts w:ascii="Trebuchet MS" w:eastAsia="Arial" w:hAnsi="Trebuchet MS" w:cs="Arial"/>
          <w:spacing w:val="1"/>
          <w:sz w:val="24"/>
          <w:szCs w:val="24"/>
          <w:lang w:val="de-DE"/>
        </w:rPr>
        <w:t>emnächst</w:t>
      </w:r>
      <w:r w:rsidR="00CA6234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veröffentlicht.</w:t>
      </w:r>
    </w:p>
    <w:p w14:paraId="00DD73B4" w14:textId="77777777" w:rsidR="00F6364A" w:rsidRPr="008A716E" w:rsidRDefault="00F6364A" w:rsidP="00B2310D">
      <w:pPr>
        <w:spacing w:before="34"/>
        <w:ind w:right="38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15EA6537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3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B029" w14:textId="77777777" w:rsidR="00C008F4" w:rsidRDefault="00C008F4" w:rsidP="00C73932">
      <w:r>
        <w:separator/>
      </w:r>
    </w:p>
  </w:endnote>
  <w:endnote w:type="continuationSeparator" w:id="0">
    <w:p w14:paraId="38ED4B73" w14:textId="77777777" w:rsidR="00C008F4" w:rsidRDefault="00C008F4" w:rsidP="00C73932">
      <w:r>
        <w:continuationSeparator/>
      </w:r>
    </w:p>
  </w:endnote>
  <w:endnote w:type="continuationNotice" w:id="1">
    <w:p w14:paraId="44495E49" w14:textId="77777777" w:rsidR="00C008F4" w:rsidRDefault="00C00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8E79" w14:textId="77777777" w:rsidR="00C008F4" w:rsidRDefault="00C008F4" w:rsidP="00C73932">
      <w:r>
        <w:separator/>
      </w:r>
    </w:p>
  </w:footnote>
  <w:footnote w:type="continuationSeparator" w:id="0">
    <w:p w14:paraId="136468E5" w14:textId="77777777" w:rsidR="00C008F4" w:rsidRDefault="00C008F4" w:rsidP="00C73932">
      <w:r>
        <w:continuationSeparator/>
      </w:r>
    </w:p>
  </w:footnote>
  <w:footnote w:type="continuationNotice" w:id="1">
    <w:p w14:paraId="6AF190F3" w14:textId="77777777" w:rsidR="00C008F4" w:rsidRDefault="00C00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13B91"/>
    <w:rsid w:val="000355FC"/>
    <w:rsid w:val="00043159"/>
    <w:rsid w:val="000628B8"/>
    <w:rsid w:val="000768F4"/>
    <w:rsid w:val="00080E16"/>
    <w:rsid w:val="00083B60"/>
    <w:rsid w:val="000860C4"/>
    <w:rsid w:val="000A5864"/>
    <w:rsid w:val="000B0B61"/>
    <w:rsid w:val="000B3239"/>
    <w:rsid w:val="000B3BAC"/>
    <w:rsid w:val="000B7241"/>
    <w:rsid w:val="000C2E90"/>
    <w:rsid w:val="000C376D"/>
    <w:rsid w:val="000D1950"/>
    <w:rsid w:val="000D5988"/>
    <w:rsid w:val="000E2032"/>
    <w:rsid w:val="000E21FB"/>
    <w:rsid w:val="000E5464"/>
    <w:rsid w:val="000E693B"/>
    <w:rsid w:val="000F1A59"/>
    <w:rsid w:val="000F24E3"/>
    <w:rsid w:val="00102E56"/>
    <w:rsid w:val="00103569"/>
    <w:rsid w:val="00104150"/>
    <w:rsid w:val="00111D04"/>
    <w:rsid w:val="00121701"/>
    <w:rsid w:val="00134A06"/>
    <w:rsid w:val="00151E9D"/>
    <w:rsid w:val="00154C3E"/>
    <w:rsid w:val="00154DB1"/>
    <w:rsid w:val="00154ED4"/>
    <w:rsid w:val="00161367"/>
    <w:rsid w:val="001650DE"/>
    <w:rsid w:val="0016636C"/>
    <w:rsid w:val="0016712A"/>
    <w:rsid w:val="00167FF6"/>
    <w:rsid w:val="00174E76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13288"/>
    <w:rsid w:val="00214A7F"/>
    <w:rsid w:val="00220D3C"/>
    <w:rsid w:val="00221285"/>
    <w:rsid w:val="00225274"/>
    <w:rsid w:val="0023038B"/>
    <w:rsid w:val="00234194"/>
    <w:rsid w:val="00237C29"/>
    <w:rsid w:val="0024479C"/>
    <w:rsid w:val="00245487"/>
    <w:rsid w:val="00247078"/>
    <w:rsid w:val="00253015"/>
    <w:rsid w:val="002533A3"/>
    <w:rsid w:val="00264CC8"/>
    <w:rsid w:val="00266218"/>
    <w:rsid w:val="00270D42"/>
    <w:rsid w:val="002731BF"/>
    <w:rsid w:val="00274823"/>
    <w:rsid w:val="00280C32"/>
    <w:rsid w:val="00287ECB"/>
    <w:rsid w:val="002904C5"/>
    <w:rsid w:val="002A3EED"/>
    <w:rsid w:val="002B094D"/>
    <w:rsid w:val="002C1A49"/>
    <w:rsid w:val="002C38E3"/>
    <w:rsid w:val="002D4B74"/>
    <w:rsid w:val="002E35DE"/>
    <w:rsid w:val="002E403A"/>
    <w:rsid w:val="002F118F"/>
    <w:rsid w:val="002F35AD"/>
    <w:rsid w:val="00302B92"/>
    <w:rsid w:val="00306FD6"/>
    <w:rsid w:val="003111AC"/>
    <w:rsid w:val="00311229"/>
    <w:rsid w:val="00312692"/>
    <w:rsid w:val="00317447"/>
    <w:rsid w:val="00320CCA"/>
    <w:rsid w:val="00321B71"/>
    <w:rsid w:val="00322BA3"/>
    <w:rsid w:val="00336E7C"/>
    <w:rsid w:val="00342629"/>
    <w:rsid w:val="00343691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00B"/>
    <w:rsid w:val="003749E3"/>
    <w:rsid w:val="00376A30"/>
    <w:rsid w:val="00376CEA"/>
    <w:rsid w:val="00380D9D"/>
    <w:rsid w:val="00381079"/>
    <w:rsid w:val="00392F5F"/>
    <w:rsid w:val="003977AA"/>
    <w:rsid w:val="003A5FA1"/>
    <w:rsid w:val="003B242D"/>
    <w:rsid w:val="003B3E18"/>
    <w:rsid w:val="003C2C10"/>
    <w:rsid w:val="003C4E05"/>
    <w:rsid w:val="003C74C5"/>
    <w:rsid w:val="003D1244"/>
    <w:rsid w:val="003E699C"/>
    <w:rsid w:val="003F63B0"/>
    <w:rsid w:val="004047B2"/>
    <w:rsid w:val="00410AFA"/>
    <w:rsid w:val="00412625"/>
    <w:rsid w:val="00412992"/>
    <w:rsid w:val="00415536"/>
    <w:rsid w:val="00416937"/>
    <w:rsid w:val="0042050F"/>
    <w:rsid w:val="00422102"/>
    <w:rsid w:val="00423F3B"/>
    <w:rsid w:val="004300BA"/>
    <w:rsid w:val="004330A0"/>
    <w:rsid w:val="00434369"/>
    <w:rsid w:val="0043498A"/>
    <w:rsid w:val="0044314B"/>
    <w:rsid w:val="00447BB9"/>
    <w:rsid w:val="00447D90"/>
    <w:rsid w:val="004514F5"/>
    <w:rsid w:val="00463BCD"/>
    <w:rsid w:val="00466B54"/>
    <w:rsid w:val="00474F28"/>
    <w:rsid w:val="004917B4"/>
    <w:rsid w:val="004953B3"/>
    <w:rsid w:val="00496E31"/>
    <w:rsid w:val="004B1465"/>
    <w:rsid w:val="004B36FE"/>
    <w:rsid w:val="004B45FD"/>
    <w:rsid w:val="004C1BF8"/>
    <w:rsid w:val="004C1FAB"/>
    <w:rsid w:val="004C2CB8"/>
    <w:rsid w:val="004C3DB8"/>
    <w:rsid w:val="004F38B4"/>
    <w:rsid w:val="005055CC"/>
    <w:rsid w:val="00514E48"/>
    <w:rsid w:val="00522F4A"/>
    <w:rsid w:val="00526087"/>
    <w:rsid w:val="00530460"/>
    <w:rsid w:val="00533687"/>
    <w:rsid w:val="0053371B"/>
    <w:rsid w:val="00534EF0"/>
    <w:rsid w:val="005452DA"/>
    <w:rsid w:val="0055044F"/>
    <w:rsid w:val="0055321E"/>
    <w:rsid w:val="00555F6F"/>
    <w:rsid w:val="00564F88"/>
    <w:rsid w:val="005718B8"/>
    <w:rsid w:val="00581849"/>
    <w:rsid w:val="00584715"/>
    <w:rsid w:val="00587DCB"/>
    <w:rsid w:val="00590CAD"/>
    <w:rsid w:val="00593DEC"/>
    <w:rsid w:val="00597171"/>
    <w:rsid w:val="005A0A69"/>
    <w:rsid w:val="005A352E"/>
    <w:rsid w:val="005A46D6"/>
    <w:rsid w:val="005B6E84"/>
    <w:rsid w:val="005C4766"/>
    <w:rsid w:val="005D390C"/>
    <w:rsid w:val="005D6474"/>
    <w:rsid w:val="005F1CBC"/>
    <w:rsid w:val="005F3E95"/>
    <w:rsid w:val="00602EE9"/>
    <w:rsid w:val="00603160"/>
    <w:rsid w:val="006123DA"/>
    <w:rsid w:val="006245D3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2D6E"/>
    <w:rsid w:val="00673B61"/>
    <w:rsid w:val="00682EBC"/>
    <w:rsid w:val="00682F37"/>
    <w:rsid w:val="00692378"/>
    <w:rsid w:val="006A1C07"/>
    <w:rsid w:val="006A47D8"/>
    <w:rsid w:val="006B0207"/>
    <w:rsid w:val="006B51EC"/>
    <w:rsid w:val="006C0429"/>
    <w:rsid w:val="006C25EF"/>
    <w:rsid w:val="006C2755"/>
    <w:rsid w:val="006C4014"/>
    <w:rsid w:val="006D4DE3"/>
    <w:rsid w:val="006D4FF6"/>
    <w:rsid w:val="006E45DA"/>
    <w:rsid w:val="006F2962"/>
    <w:rsid w:val="006F7094"/>
    <w:rsid w:val="00701F9C"/>
    <w:rsid w:val="00702259"/>
    <w:rsid w:val="007041F2"/>
    <w:rsid w:val="00712109"/>
    <w:rsid w:val="007358C3"/>
    <w:rsid w:val="00736AFA"/>
    <w:rsid w:val="00737D1E"/>
    <w:rsid w:val="007530C8"/>
    <w:rsid w:val="007643A7"/>
    <w:rsid w:val="00791FD4"/>
    <w:rsid w:val="007A1F8E"/>
    <w:rsid w:val="007A7FBA"/>
    <w:rsid w:val="007B68F5"/>
    <w:rsid w:val="007C2F76"/>
    <w:rsid w:val="007C76B5"/>
    <w:rsid w:val="007C76EC"/>
    <w:rsid w:val="007D08E9"/>
    <w:rsid w:val="007D3162"/>
    <w:rsid w:val="007D7791"/>
    <w:rsid w:val="007E32B7"/>
    <w:rsid w:val="007E38A6"/>
    <w:rsid w:val="007E737E"/>
    <w:rsid w:val="00810615"/>
    <w:rsid w:val="00815A30"/>
    <w:rsid w:val="00815EB8"/>
    <w:rsid w:val="0082772C"/>
    <w:rsid w:val="0082787B"/>
    <w:rsid w:val="00831C30"/>
    <w:rsid w:val="008343C6"/>
    <w:rsid w:val="008414CA"/>
    <w:rsid w:val="00851395"/>
    <w:rsid w:val="00855553"/>
    <w:rsid w:val="00861693"/>
    <w:rsid w:val="008670EB"/>
    <w:rsid w:val="00875BD7"/>
    <w:rsid w:val="00883131"/>
    <w:rsid w:val="008864C3"/>
    <w:rsid w:val="00887B34"/>
    <w:rsid w:val="00892A54"/>
    <w:rsid w:val="008A0015"/>
    <w:rsid w:val="008A4BFC"/>
    <w:rsid w:val="008A716E"/>
    <w:rsid w:val="008B52B5"/>
    <w:rsid w:val="008C7ADF"/>
    <w:rsid w:val="008E025A"/>
    <w:rsid w:val="008E1C96"/>
    <w:rsid w:val="008E391E"/>
    <w:rsid w:val="008E74F6"/>
    <w:rsid w:val="008F3126"/>
    <w:rsid w:val="00907747"/>
    <w:rsid w:val="0091635A"/>
    <w:rsid w:val="00916DD6"/>
    <w:rsid w:val="00920C70"/>
    <w:rsid w:val="00922A95"/>
    <w:rsid w:val="00924B9B"/>
    <w:rsid w:val="009330B5"/>
    <w:rsid w:val="00933723"/>
    <w:rsid w:val="009376E3"/>
    <w:rsid w:val="00944CA7"/>
    <w:rsid w:val="00953F22"/>
    <w:rsid w:val="00957218"/>
    <w:rsid w:val="009654B0"/>
    <w:rsid w:val="00970258"/>
    <w:rsid w:val="009912AA"/>
    <w:rsid w:val="009940DD"/>
    <w:rsid w:val="009951E3"/>
    <w:rsid w:val="00995753"/>
    <w:rsid w:val="009960F9"/>
    <w:rsid w:val="009A2FE4"/>
    <w:rsid w:val="009B3B29"/>
    <w:rsid w:val="009B4771"/>
    <w:rsid w:val="009C1F17"/>
    <w:rsid w:val="009C27F7"/>
    <w:rsid w:val="009C41E0"/>
    <w:rsid w:val="009C493D"/>
    <w:rsid w:val="009E2417"/>
    <w:rsid w:val="009E7F9A"/>
    <w:rsid w:val="009F1298"/>
    <w:rsid w:val="009F5AA9"/>
    <w:rsid w:val="009F6F56"/>
    <w:rsid w:val="00A02DEC"/>
    <w:rsid w:val="00A10587"/>
    <w:rsid w:val="00A3220C"/>
    <w:rsid w:val="00A34F15"/>
    <w:rsid w:val="00A45D14"/>
    <w:rsid w:val="00A62795"/>
    <w:rsid w:val="00A71513"/>
    <w:rsid w:val="00A735C7"/>
    <w:rsid w:val="00A7646F"/>
    <w:rsid w:val="00A92772"/>
    <w:rsid w:val="00AA0F59"/>
    <w:rsid w:val="00AC3F16"/>
    <w:rsid w:val="00AD0EF5"/>
    <w:rsid w:val="00AD12E4"/>
    <w:rsid w:val="00AD5369"/>
    <w:rsid w:val="00AE19BE"/>
    <w:rsid w:val="00AE7D65"/>
    <w:rsid w:val="00AF224E"/>
    <w:rsid w:val="00B034D0"/>
    <w:rsid w:val="00B04888"/>
    <w:rsid w:val="00B049F3"/>
    <w:rsid w:val="00B2310D"/>
    <w:rsid w:val="00B23B97"/>
    <w:rsid w:val="00B37787"/>
    <w:rsid w:val="00B4236A"/>
    <w:rsid w:val="00B500D8"/>
    <w:rsid w:val="00B60373"/>
    <w:rsid w:val="00B672EC"/>
    <w:rsid w:val="00B70F5E"/>
    <w:rsid w:val="00B718B1"/>
    <w:rsid w:val="00B74F77"/>
    <w:rsid w:val="00B82E74"/>
    <w:rsid w:val="00BB714D"/>
    <w:rsid w:val="00BB71B0"/>
    <w:rsid w:val="00BF13A5"/>
    <w:rsid w:val="00BF65A5"/>
    <w:rsid w:val="00C008F4"/>
    <w:rsid w:val="00C0179B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567BD"/>
    <w:rsid w:val="00C716BA"/>
    <w:rsid w:val="00C72F93"/>
    <w:rsid w:val="00C73932"/>
    <w:rsid w:val="00C77D90"/>
    <w:rsid w:val="00C92A7C"/>
    <w:rsid w:val="00C92B86"/>
    <w:rsid w:val="00C92D3B"/>
    <w:rsid w:val="00C95B98"/>
    <w:rsid w:val="00CA0970"/>
    <w:rsid w:val="00CA6234"/>
    <w:rsid w:val="00CB5427"/>
    <w:rsid w:val="00CB6A55"/>
    <w:rsid w:val="00CC4503"/>
    <w:rsid w:val="00CC70A0"/>
    <w:rsid w:val="00CC7F8D"/>
    <w:rsid w:val="00CD026A"/>
    <w:rsid w:val="00CD7EAE"/>
    <w:rsid w:val="00CE3A00"/>
    <w:rsid w:val="00CE5A1C"/>
    <w:rsid w:val="00CF012A"/>
    <w:rsid w:val="00CF3BD9"/>
    <w:rsid w:val="00D00550"/>
    <w:rsid w:val="00D0613E"/>
    <w:rsid w:val="00D10C5A"/>
    <w:rsid w:val="00D13411"/>
    <w:rsid w:val="00D24A6B"/>
    <w:rsid w:val="00D420C6"/>
    <w:rsid w:val="00D42B80"/>
    <w:rsid w:val="00D4339B"/>
    <w:rsid w:val="00D44ECC"/>
    <w:rsid w:val="00D5176B"/>
    <w:rsid w:val="00D521AF"/>
    <w:rsid w:val="00D71146"/>
    <w:rsid w:val="00D71863"/>
    <w:rsid w:val="00D72A2F"/>
    <w:rsid w:val="00D80D75"/>
    <w:rsid w:val="00D828FF"/>
    <w:rsid w:val="00D841A5"/>
    <w:rsid w:val="00D87CA7"/>
    <w:rsid w:val="00D931FA"/>
    <w:rsid w:val="00D95721"/>
    <w:rsid w:val="00D977CC"/>
    <w:rsid w:val="00DA344C"/>
    <w:rsid w:val="00DA72DC"/>
    <w:rsid w:val="00DB3B1C"/>
    <w:rsid w:val="00DB43CA"/>
    <w:rsid w:val="00DB5262"/>
    <w:rsid w:val="00DC0311"/>
    <w:rsid w:val="00DD16F2"/>
    <w:rsid w:val="00DD63DB"/>
    <w:rsid w:val="00DD759B"/>
    <w:rsid w:val="00DE1329"/>
    <w:rsid w:val="00DE76BE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47DDE"/>
    <w:rsid w:val="00E57FD3"/>
    <w:rsid w:val="00E6107E"/>
    <w:rsid w:val="00E7204A"/>
    <w:rsid w:val="00E83CB7"/>
    <w:rsid w:val="00E9131C"/>
    <w:rsid w:val="00E948DA"/>
    <w:rsid w:val="00EB120A"/>
    <w:rsid w:val="00ED3ABD"/>
    <w:rsid w:val="00ED532E"/>
    <w:rsid w:val="00EE6902"/>
    <w:rsid w:val="00EF5334"/>
    <w:rsid w:val="00EF5F8D"/>
    <w:rsid w:val="00F035EA"/>
    <w:rsid w:val="00F101DD"/>
    <w:rsid w:val="00F2285F"/>
    <w:rsid w:val="00F26F67"/>
    <w:rsid w:val="00F31467"/>
    <w:rsid w:val="00F33818"/>
    <w:rsid w:val="00F350B6"/>
    <w:rsid w:val="00F36A10"/>
    <w:rsid w:val="00F3760D"/>
    <w:rsid w:val="00F5153A"/>
    <w:rsid w:val="00F52FD4"/>
    <w:rsid w:val="00F61194"/>
    <w:rsid w:val="00F6364A"/>
    <w:rsid w:val="00F66F90"/>
    <w:rsid w:val="00F71B3B"/>
    <w:rsid w:val="00F77BDE"/>
    <w:rsid w:val="00F87BC3"/>
    <w:rsid w:val="00FA4B70"/>
    <w:rsid w:val="00FA5F8A"/>
    <w:rsid w:val="00FB0804"/>
    <w:rsid w:val="00FB140F"/>
    <w:rsid w:val="00FB1EC7"/>
    <w:rsid w:val="00FB56B9"/>
    <w:rsid w:val="00FB688B"/>
    <w:rsid w:val="00FB6E8D"/>
    <w:rsid w:val="00FB706A"/>
    <w:rsid w:val="00FC28FF"/>
    <w:rsid w:val="00FE2C1D"/>
    <w:rsid w:val="00FE7578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ronic-solutions.de/voice-coil-aktuatore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4.xml><?xml version="1.0" encoding="utf-8"?>
<ds:datastoreItem xmlns:ds="http://schemas.openxmlformats.org/officeDocument/2006/customXml" ds:itemID="{F795057C-5B9F-409F-B915-C7DB0BBE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62</cp:revision>
  <cp:lastPrinted>2015-10-02T14:52:00Z</cp:lastPrinted>
  <dcterms:created xsi:type="dcterms:W3CDTF">2024-12-06T09:58:00Z</dcterms:created>
  <dcterms:modified xsi:type="dcterms:W3CDTF">2025-01-09T16:58:00Z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